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6" w:type="dxa"/>
        <w:tblInd w:w="-252" w:type="dxa"/>
        <w:tblLook w:val="01E0" w:firstRow="1" w:lastRow="1" w:firstColumn="1" w:lastColumn="1" w:noHBand="0" w:noVBand="0"/>
      </w:tblPr>
      <w:tblGrid>
        <w:gridCol w:w="3371"/>
        <w:gridCol w:w="6075"/>
      </w:tblGrid>
      <w:tr w:rsidR="00E02BFE" w:rsidRPr="00C927B9" w14:paraId="21B77C93" w14:textId="77777777" w:rsidTr="00F66E57">
        <w:trPr>
          <w:trHeight w:val="1320"/>
        </w:trPr>
        <w:tc>
          <w:tcPr>
            <w:tcW w:w="3371" w:type="dxa"/>
            <w:shd w:val="clear" w:color="auto" w:fill="auto"/>
            <w:vAlign w:val="center"/>
          </w:tcPr>
          <w:p w14:paraId="0D1EC5F6" w14:textId="77777777" w:rsidR="005F4E65" w:rsidRPr="00C927B9" w:rsidRDefault="005F4E65" w:rsidP="005F4E65">
            <w:pPr>
              <w:jc w:val="center"/>
              <w:rPr>
                <w:b/>
                <w:sz w:val="27"/>
                <w:szCs w:val="27"/>
              </w:rPr>
            </w:pPr>
            <w:r w:rsidRPr="00C927B9">
              <w:rPr>
                <w:b/>
                <w:sz w:val="27"/>
                <w:szCs w:val="27"/>
              </w:rPr>
              <w:t>ỦY BAN NHÂN DÂN</w:t>
            </w:r>
          </w:p>
          <w:p w14:paraId="233D98B5" w14:textId="77777777" w:rsidR="00E02BFE" w:rsidRPr="00C927B9" w:rsidRDefault="00E02BFE" w:rsidP="00F66E57">
            <w:pPr>
              <w:jc w:val="center"/>
              <w:rPr>
                <w:b/>
                <w:sz w:val="27"/>
                <w:szCs w:val="27"/>
              </w:rPr>
            </w:pPr>
            <w:r w:rsidRPr="00C927B9">
              <w:rPr>
                <w:b/>
                <w:sz w:val="27"/>
                <w:szCs w:val="27"/>
              </w:rPr>
              <w:t>TỈNH NAM ĐỊNH</w:t>
            </w:r>
          </w:p>
          <w:p w14:paraId="0D180CCE" w14:textId="77777777" w:rsidR="00E02BFE" w:rsidRPr="00C927B9" w:rsidRDefault="00E02BFE" w:rsidP="00F66E57">
            <w:pPr>
              <w:rPr>
                <w:sz w:val="26"/>
                <w:szCs w:val="26"/>
              </w:rPr>
            </w:pPr>
            <w:r w:rsidRPr="00C927B9">
              <w:rPr>
                <w:b/>
                <w:noProof/>
                <w:sz w:val="26"/>
                <w:szCs w:val="26"/>
              </w:rPr>
              <mc:AlternateContent>
                <mc:Choice Requires="wps">
                  <w:drawing>
                    <wp:anchor distT="0" distB="0" distL="114300" distR="114300" simplePos="0" relativeHeight="251675648" behindDoc="0" locked="0" layoutInCell="1" allowOverlap="1" wp14:anchorId="7BE371F9" wp14:editId="5F985318">
                      <wp:simplePos x="0" y="0"/>
                      <wp:positionH relativeFrom="column">
                        <wp:posOffset>613410</wp:posOffset>
                      </wp:positionH>
                      <wp:positionV relativeFrom="paragraph">
                        <wp:posOffset>32385</wp:posOffset>
                      </wp:positionV>
                      <wp:extent cx="777875" cy="0"/>
                      <wp:effectExtent l="13335" t="13335" r="889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9FB2DF1" id="Straight Connector 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2.55pt" to="109.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"/>
                  </w:pict>
                </mc:Fallback>
              </mc:AlternateContent>
            </w:r>
          </w:p>
          <w:p w14:paraId="6EB00563" w14:textId="77777777" w:rsidR="00E02BFE" w:rsidRPr="00C927B9" w:rsidRDefault="00E02BFE" w:rsidP="00F66E57">
            <w:pPr>
              <w:jc w:val="center"/>
              <w:rPr>
                <w:szCs w:val="28"/>
              </w:rPr>
            </w:pPr>
            <w:r w:rsidRPr="00C927B9">
              <w:rPr>
                <w:szCs w:val="28"/>
              </w:rPr>
              <w:t>Số:</w:t>
            </w:r>
            <w:r w:rsidRPr="00C927B9">
              <w:rPr>
                <w:i/>
                <w:szCs w:val="28"/>
              </w:rPr>
              <w:t xml:space="preserve">       </w:t>
            </w:r>
            <w:r w:rsidRPr="00C927B9">
              <w:rPr>
                <w:szCs w:val="28"/>
              </w:rPr>
              <w:t xml:space="preserve"> /2024/QĐ-UBND</w:t>
            </w:r>
          </w:p>
          <w:p w14:paraId="71CB9CE6" w14:textId="77777777" w:rsidR="00E02BFE" w:rsidRPr="00C927B9" w:rsidRDefault="00E02BFE" w:rsidP="00F66E57">
            <w:pPr>
              <w:jc w:val="center"/>
              <w:rPr>
                <w:b/>
                <w:sz w:val="22"/>
              </w:rPr>
            </w:pPr>
          </w:p>
        </w:tc>
        <w:tc>
          <w:tcPr>
            <w:tcW w:w="6075" w:type="dxa"/>
            <w:shd w:val="clear" w:color="auto" w:fill="auto"/>
          </w:tcPr>
          <w:p w14:paraId="2B4F2029" w14:textId="77777777" w:rsidR="00E02BFE" w:rsidRPr="00C927B9" w:rsidRDefault="00E02BFE" w:rsidP="00F66E57">
            <w:pPr>
              <w:jc w:val="center"/>
              <w:rPr>
                <w:b/>
                <w:sz w:val="27"/>
                <w:szCs w:val="27"/>
              </w:rPr>
            </w:pPr>
            <w:r w:rsidRPr="00C927B9">
              <w:rPr>
                <w:b/>
                <w:sz w:val="27"/>
                <w:szCs w:val="27"/>
              </w:rPr>
              <w:t>CỘNG HÒA XÃ HỘI CHỦ NGHĨA VIỆT NAM</w:t>
            </w:r>
          </w:p>
          <w:p w14:paraId="1591A16F" w14:textId="77777777" w:rsidR="00E02BFE" w:rsidRPr="00C927B9" w:rsidRDefault="00E02BFE" w:rsidP="00F66E57">
            <w:pPr>
              <w:jc w:val="center"/>
              <w:rPr>
                <w:szCs w:val="28"/>
              </w:rPr>
            </w:pPr>
            <w:r w:rsidRPr="00C927B9">
              <w:rPr>
                <w:b/>
                <w:szCs w:val="28"/>
              </w:rPr>
              <w:t>Độc lập - Tự do - Hạnh phúc</w:t>
            </w:r>
          </w:p>
          <w:p w14:paraId="0EEADF51" w14:textId="77777777" w:rsidR="00E02BFE" w:rsidRPr="00C927B9" w:rsidRDefault="00E02BFE" w:rsidP="00F66E57">
            <w:pPr>
              <w:rPr>
                <w:sz w:val="26"/>
                <w:szCs w:val="26"/>
              </w:rPr>
            </w:pPr>
            <w:r w:rsidRPr="00C927B9">
              <w:rPr>
                <w:b/>
                <w:noProof/>
                <w:sz w:val="26"/>
                <w:szCs w:val="26"/>
              </w:rPr>
              <mc:AlternateContent>
                <mc:Choice Requires="wps">
                  <w:drawing>
                    <wp:anchor distT="0" distB="0" distL="114300" distR="114300" simplePos="0" relativeHeight="251674624" behindDoc="0" locked="0" layoutInCell="1" allowOverlap="1" wp14:anchorId="71B8A073" wp14:editId="52F048B9">
                      <wp:simplePos x="0" y="0"/>
                      <wp:positionH relativeFrom="column">
                        <wp:posOffset>782955</wp:posOffset>
                      </wp:positionH>
                      <wp:positionV relativeFrom="paragraph">
                        <wp:posOffset>34290</wp:posOffset>
                      </wp:positionV>
                      <wp:extent cx="2171700" cy="0"/>
                      <wp:effectExtent l="11430" t="5715" r="762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A44D508"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2.7pt" to="232.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"/>
                  </w:pict>
                </mc:Fallback>
              </mc:AlternateContent>
            </w:r>
          </w:p>
          <w:p w14:paraId="6385DE8C" w14:textId="77777777" w:rsidR="00E02BFE" w:rsidRPr="00C927B9" w:rsidRDefault="00E02BFE" w:rsidP="00F66E57">
            <w:pPr>
              <w:jc w:val="right"/>
              <w:rPr>
                <w:i/>
                <w:szCs w:val="28"/>
              </w:rPr>
            </w:pPr>
            <w:r w:rsidRPr="00C927B9">
              <w:rPr>
                <w:i/>
                <w:szCs w:val="28"/>
              </w:rPr>
              <w:t>Nam Định, ngày      tháng    năm 2024</w:t>
            </w:r>
          </w:p>
        </w:tc>
      </w:tr>
    </w:tbl>
    <w:p w14:paraId="1732D378" w14:textId="77777777" w:rsidR="00E02BFE" w:rsidRPr="00C927B9" w:rsidRDefault="00E02BFE" w:rsidP="00E02BFE">
      <w:pPr>
        <w:rPr>
          <w:sz w:val="20"/>
          <w:szCs w:val="20"/>
        </w:rPr>
      </w:pPr>
      <w:r w:rsidRPr="00C927B9">
        <w:rPr>
          <w:noProof/>
          <w:sz w:val="20"/>
          <w:szCs w:val="20"/>
        </w:rPr>
        <mc:AlternateContent>
          <mc:Choice Requires="wps">
            <w:drawing>
              <wp:anchor distT="0" distB="0" distL="114300" distR="114300" simplePos="0" relativeHeight="251676672" behindDoc="0" locked="0" layoutInCell="1" allowOverlap="1" wp14:anchorId="6722BF3D" wp14:editId="3B0F85CA">
                <wp:simplePos x="0" y="0"/>
                <wp:positionH relativeFrom="column">
                  <wp:posOffset>10160</wp:posOffset>
                </wp:positionH>
                <wp:positionV relativeFrom="paragraph">
                  <wp:posOffset>29210</wp:posOffset>
                </wp:positionV>
                <wp:extent cx="1348105" cy="371475"/>
                <wp:effectExtent l="10160" t="10160" r="13335"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371475"/>
                        </a:xfrm>
                        <a:prstGeom prst="rect">
                          <a:avLst/>
                        </a:prstGeom>
                        <a:solidFill>
                          <a:srgbClr val="FFFFFF"/>
                        </a:solidFill>
                        <a:ln w="19050">
                          <a:solidFill>
                            <a:srgbClr val="000000"/>
                          </a:solidFill>
                          <a:miter lim="800000"/>
                          <a:headEnd/>
                          <a:tailEnd/>
                        </a:ln>
                      </wps:spPr>
                      <wps:txbx>
                        <w:txbxContent>
                          <w:p w14:paraId="0EAA463F" w14:textId="77777777" w:rsidR="00E02BFE" w:rsidRPr="009240BF" w:rsidRDefault="00E02BFE" w:rsidP="00E02BFE">
                            <w:pPr>
                              <w:spacing w:before="60" w:after="120"/>
                              <w:jc w:val="center"/>
                              <w:rPr>
                                <w:b/>
                                <w:szCs w:val="28"/>
                              </w:rPr>
                            </w:pPr>
                            <w:r w:rsidRPr="009240BF">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pt;margin-top:2.3pt;width:106.1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R3JwIAAEgEAAAOAAAAZHJzL2Uyb0RvYy54bWysVFFv0zAQfkfiP1h+p0m6lHZ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" strokeweight="1.5pt">
                <v:textbox>
                  <w:txbxContent>
                    <w:p w14:paraId="0EAA463F" w14:textId="77777777" w:rsidR="00E02BFE" w:rsidRPr="009240BF" w:rsidRDefault="00E02BFE" w:rsidP="00E02BFE">
                      <w:pPr>
                        <w:spacing w:before="60" w:after="120"/>
                        <w:jc w:val="center"/>
                        <w:rPr>
                          <w:b/>
                          <w:szCs w:val="28"/>
                        </w:rPr>
                      </w:pPr>
                      <w:r w:rsidRPr="009240BF">
                        <w:rPr>
                          <w:b/>
                          <w:szCs w:val="28"/>
                        </w:rPr>
                        <w:t>DỰ THẢO</w:t>
                      </w:r>
                    </w:p>
                  </w:txbxContent>
                </v:textbox>
              </v:rect>
            </w:pict>
          </mc:Fallback>
        </mc:AlternateContent>
      </w:r>
    </w:p>
    <w:p w14:paraId="13E761B0" w14:textId="77777777" w:rsidR="00E02BFE" w:rsidRPr="00C927B9" w:rsidRDefault="00E02BFE" w:rsidP="00E02BFE">
      <w:pPr>
        <w:spacing w:before="60" w:after="60"/>
        <w:jc w:val="center"/>
        <w:rPr>
          <w:b/>
          <w:szCs w:val="28"/>
        </w:rPr>
      </w:pPr>
      <w:r w:rsidRPr="00C927B9">
        <w:rPr>
          <w:b/>
          <w:szCs w:val="28"/>
        </w:rPr>
        <w:t>QUYẾT ĐỊNH</w:t>
      </w:r>
    </w:p>
    <w:p w14:paraId="2E9B4E2B" w14:textId="4097DD3A" w:rsidR="00E02BFE" w:rsidRDefault="00E02BFE" w:rsidP="00E02BFE">
      <w:pPr>
        <w:spacing w:line="252" w:lineRule="auto"/>
        <w:jc w:val="center"/>
        <w:rPr>
          <w:b/>
          <w:szCs w:val="28"/>
        </w:rPr>
      </w:pPr>
      <w:r>
        <w:rPr>
          <w:b/>
          <w:szCs w:val="28"/>
        </w:rPr>
        <w:t>Ban hành q</w:t>
      </w:r>
      <w:r w:rsidRPr="004A350E">
        <w:rPr>
          <w:b/>
          <w:szCs w:val="28"/>
        </w:rPr>
        <w:t xml:space="preserve">uy định </w:t>
      </w:r>
      <w:r w:rsidR="00433F67">
        <w:rPr>
          <w:b/>
          <w:szCs w:val="28"/>
        </w:rPr>
        <w:t xml:space="preserve">về </w:t>
      </w:r>
      <w:r w:rsidRPr="004A350E">
        <w:rPr>
          <w:b/>
          <w:szCs w:val="28"/>
        </w:rPr>
        <w:t>thời gian, phạm vi hoạt động vận chuyển hành khách</w:t>
      </w:r>
    </w:p>
    <w:p w14:paraId="17128810" w14:textId="77777777" w:rsidR="00E02BFE" w:rsidRPr="004A350E" w:rsidRDefault="00E02BFE" w:rsidP="00E02BFE">
      <w:pPr>
        <w:spacing w:line="252" w:lineRule="auto"/>
        <w:jc w:val="center"/>
        <w:rPr>
          <w:b/>
          <w:szCs w:val="28"/>
        </w:rPr>
      </w:pPr>
      <w:r w:rsidRPr="004A350E">
        <w:rPr>
          <w:b/>
          <w:szCs w:val="28"/>
        </w:rPr>
        <w:t xml:space="preserve"> bằng xe bốn bánh có gắn động cơ và hoạt động vận chuyển hàng hóa bằng xe chở hàng bốn bánh có gắn động cơ trên địa bàn tỉnh Nam Định</w:t>
      </w:r>
    </w:p>
    <w:p w14:paraId="3CFA8962" w14:textId="77777777" w:rsidR="00E02BFE" w:rsidRPr="00C927B9" w:rsidRDefault="00E02BFE" w:rsidP="00E02BFE">
      <w:pPr>
        <w:spacing w:before="60" w:after="60" w:line="252" w:lineRule="auto"/>
        <w:jc w:val="center"/>
        <w:rPr>
          <w:b/>
          <w:szCs w:val="28"/>
        </w:rPr>
      </w:pPr>
      <w:r w:rsidRPr="00C927B9">
        <w:rPr>
          <w:noProof/>
          <w:szCs w:val="28"/>
        </w:rPr>
        <mc:AlternateContent>
          <mc:Choice Requires="wps">
            <w:drawing>
              <wp:anchor distT="0" distB="0" distL="114300" distR="114300" simplePos="0" relativeHeight="251677696" behindDoc="0" locked="0" layoutInCell="1" allowOverlap="1" wp14:anchorId="5D8C6F2C" wp14:editId="6F91CE30">
                <wp:simplePos x="0" y="0"/>
                <wp:positionH relativeFrom="column">
                  <wp:posOffset>2179320</wp:posOffset>
                </wp:positionH>
                <wp:positionV relativeFrom="paragraph">
                  <wp:posOffset>36195</wp:posOffset>
                </wp:positionV>
                <wp:extent cx="1440180" cy="0"/>
                <wp:effectExtent l="0" t="0" r="2667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5CD6AEE" id="_x0000_t32" coordsize="21600,21600" o:spt="32" o:oned="t" path="m,l21600,21600e" filled="f">
                <v:path arrowok="t" fillok="f" o:connecttype="none"/>
                <o:lock v:ext="edit" shapetype="t"/>
              </v:shapetype>
              <v:shape id="Straight Arrow Connector 3" o:spid="_x0000_s1026" type="#_x0000_t32" style="position:absolute;margin-left:171.6pt;margin-top:2.85pt;width:113.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"/>
            </w:pict>
          </mc:Fallback>
        </mc:AlternateContent>
      </w:r>
    </w:p>
    <w:p w14:paraId="5AA904CA" w14:textId="77777777" w:rsidR="005F4E65" w:rsidRPr="00C927B9" w:rsidRDefault="005F4E65" w:rsidP="005F4E65">
      <w:pPr>
        <w:spacing w:before="60" w:after="60" w:line="252" w:lineRule="auto"/>
        <w:jc w:val="center"/>
        <w:rPr>
          <w:b/>
          <w:szCs w:val="28"/>
        </w:rPr>
      </w:pPr>
      <w:r w:rsidRPr="00C927B9">
        <w:rPr>
          <w:b/>
          <w:szCs w:val="28"/>
        </w:rPr>
        <w:t>ỦY BAN NHÂN DÂN TỈNH NAM ĐỊNH</w:t>
      </w:r>
    </w:p>
    <w:p w14:paraId="15E25E2B" w14:textId="77777777" w:rsidR="00E02BFE" w:rsidRDefault="00E02BFE" w:rsidP="00E02BFE">
      <w:pPr>
        <w:spacing w:before="120"/>
        <w:ind w:firstLine="567"/>
        <w:jc w:val="both"/>
        <w:rPr>
          <w:i/>
          <w:szCs w:val="28"/>
        </w:rPr>
      </w:pPr>
      <w:r w:rsidRPr="00C927B9">
        <w:rPr>
          <w:i/>
          <w:szCs w:val="28"/>
        </w:rPr>
        <w:t>Căn cứ Luật Tổ chức chính quyền địa phương ngày 19</w:t>
      </w:r>
      <w:r>
        <w:rPr>
          <w:i/>
          <w:szCs w:val="28"/>
        </w:rPr>
        <w:t xml:space="preserve"> tháng 6 năm</w:t>
      </w:r>
      <w:r w:rsidRPr="00C927B9">
        <w:rPr>
          <w:i/>
          <w:szCs w:val="28"/>
        </w:rPr>
        <w:t xml:space="preserve">2015; Luật sửa đổi, bổ sung một số điều của Luật Tổ chức Chính phủ và Luật Tổ chức chính quyền địa phương </w:t>
      </w:r>
      <w:r>
        <w:rPr>
          <w:i/>
          <w:szCs w:val="28"/>
        </w:rPr>
        <w:t xml:space="preserve">ngày 22 tháng 11 năm </w:t>
      </w:r>
      <w:r w:rsidRPr="00C927B9">
        <w:rPr>
          <w:i/>
          <w:szCs w:val="28"/>
        </w:rPr>
        <w:t>201</w:t>
      </w:r>
      <w:r>
        <w:rPr>
          <w:i/>
          <w:szCs w:val="28"/>
        </w:rPr>
        <w:t>9</w:t>
      </w:r>
      <w:r w:rsidRPr="00C927B9">
        <w:rPr>
          <w:i/>
          <w:szCs w:val="28"/>
        </w:rPr>
        <w:t>;</w:t>
      </w:r>
    </w:p>
    <w:p w14:paraId="28436805" w14:textId="77777777" w:rsidR="00E02BFE" w:rsidRPr="00C927B9" w:rsidRDefault="00E02BFE" w:rsidP="00E02BFE">
      <w:pPr>
        <w:spacing w:before="120"/>
        <w:ind w:firstLine="567"/>
        <w:jc w:val="both"/>
        <w:rPr>
          <w:i/>
          <w:szCs w:val="28"/>
        </w:rPr>
      </w:pPr>
      <w:r>
        <w:rPr>
          <w:i/>
          <w:szCs w:val="28"/>
        </w:rPr>
        <w:t xml:space="preserve">Căn cứ Luật Ban hành văn bản quy phạm pháp luật ngày 22 tháng 6 năm 2015; Luật sửa đổi, bổ sung một số điều của Luật Ban hành văn bản quy phạm pháp luật ngày 18 tháng 6 năm 2020; </w:t>
      </w:r>
    </w:p>
    <w:p w14:paraId="3CFA5DD6" w14:textId="77777777" w:rsidR="00E02BFE" w:rsidRDefault="00E02BFE" w:rsidP="00E02BFE">
      <w:pPr>
        <w:spacing w:before="120"/>
        <w:ind w:firstLine="567"/>
        <w:jc w:val="both"/>
        <w:rPr>
          <w:i/>
          <w:szCs w:val="28"/>
        </w:rPr>
      </w:pPr>
      <w:r>
        <w:rPr>
          <w:i/>
          <w:szCs w:val="28"/>
        </w:rPr>
        <w:t xml:space="preserve">Căn cứ Luật Trật tự an toàn giao thông đường bộ năm 2024; </w:t>
      </w:r>
    </w:p>
    <w:p w14:paraId="6BEEA24C" w14:textId="77777777" w:rsidR="00E02BFE" w:rsidRPr="00C927B9" w:rsidRDefault="00E02BFE" w:rsidP="00E02BFE">
      <w:pPr>
        <w:spacing w:before="120"/>
        <w:ind w:firstLine="567"/>
        <w:jc w:val="both"/>
        <w:rPr>
          <w:b/>
          <w:i/>
          <w:szCs w:val="28"/>
        </w:rPr>
      </w:pPr>
      <w:r w:rsidRPr="00C927B9">
        <w:rPr>
          <w:i/>
          <w:szCs w:val="28"/>
        </w:rPr>
        <w:t xml:space="preserve">Theo đề nghị của </w:t>
      </w:r>
      <w:r>
        <w:rPr>
          <w:i/>
          <w:szCs w:val="28"/>
        </w:rPr>
        <w:t xml:space="preserve">Giám đốc </w:t>
      </w:r>
      <w:r w:rsidR="00406DC8">
        <w:rPr>
          <w:i/>
          <w:szCs w:val="28"/>
        </w:rPr>
        <w:t>Sở Giao thông vận tải</w:t>
      </w:r>
      <w:r w:rsidRPr="00C927B9">
        <w:rPr>
          <w:i/>
          <w:szCs w:val="28"/>
        </w:rPr>
        <w:t xml:space="preserve"> tại Tờ trình số   /TTr-SGTVT </w:t>
      </w:r>
      <w:r w:rsidRPr="0073718D">
        <w:rPr>
          <w:i/>
          <w:szCs w:val="28"/>
        </w:rPr>
        <w:t xml:space="preserve"> </w:t>
      </w:r>
      <w:r>
        <w:rPr>
          <w:i/>
          <w:szCs w:val="28"/>
        </w:rPr>
        <w:t>ngày      tháng     năm 2024; Báo cáo thẩm định số      /BC-STP</w:t>
      </w:r>
      <w:r w:rsidRPr="0073718D">
        <w:rPr>
          <w:i/>
          <w:szCs w:val="28"/>
        </w:rPr>
        <w:t xml:space="preserve"> </w:t>
      </w:r>
      <w:r>
        <w:rPr>
          <w:i/>
          <w:szCs w:val="28"/>
        </w:rPr>
        <w:t>ngày     tháng    năm 2024 của Sở Tư pháp</w:t>
      </w:r>
      <w:r w:rsidRPr="00C927B9">
        <w:rPr>
          <w:i/>
          <w:szCs w:val="28"/>
        </w:rPr>
        <w:t>.</w:t>
      </w:r>
    </w:p>
    <w:p w14:paraId="3CD5295B" w14:textId="77777777" w:rsidR="00E02BFE" w:rsidRPr="00C927B9" w:rsidRDefault="00E02BFE" w:rsidP="00E02BFE">
      <w:pPr>
        <w:spacing w:before="60" w:after="60" w:line="252" w:lineRule="auto"/>
        <w:jc w:val="center"/>
        <w:rPr>
          <w:b/>
          <w:szCs w:val="28"/>
        </w:rPr>
      </w:pPr>
      <w:r w:rsidRPr="00C927B9">
        <w:rPr>
          <w:b/>
          <w:szCs w:val="28"/>
        </w:rPr>
        <w:t>QUYẾT ĐỊNH</w:t>
      </w:r>
      <w:r>
        <w:rPr>
          <w:b/>
          <w:szCs w:val="28"/>
        </w:rPr>
        <w:t>:</w:t>
      </w:r>
    </w:p>
    <w:p w14:paraId="58A069B0" w14:textId="45F498B6" w:rsidR="00E02BFE" w:rsidRPr="00C927B9" w:rsidRDefault="00E02BFE" w:rsidP="00E02BFE">
      <w:pPr>
        <w:spacing w:before="60" w:after="60" w:line="252" w:lineRule="auto"/>
        <w:ind w:firstLine="567"/>
        <w:jc w:val="both"/>
        <w:rPr>
          <w:szCs w:val="28"/>
        </w:rPr>
      </w:pPr>
      <w:r w:rsidRPr="00C927B9">
        <w:rPr>
          <w:b/>
          <w:szCs w:val="28"/>
        </w:rPr>
        <w:t xml:space="preserve">Điều 1. </w:t>
      </w:r>
      <w:r w:rsidRPr="00C927B9">
        <w:rPr>
          <w:szCs w:val="28"/>
        </w:rPr>
        <w:t>Ban hành kèm theo Quyết đị</w:t>
      </w:r>
      <w:r>
        <w:rPr>
          <w:szCs w:val="28"/>
        </w:rPr>
        <w:t>nh này Q</w:t>
      </w:r>
      <w:r w:rsidRPr="00CA38BC">
        <w:rPr>
          <w:szCs w:val="28"/>
        </w:rPr>
        <w:t xml:space="preserve">uy định </w:t>
      </w:r>
      <w:r w:rsidR="002C3608">
        <w:rPr>
          <w:szCs w:val="28"/>
        </w:rPr>
        <w:t xml:space="preserve">về </w:t>
      </w:r>
      <w:r w:rsidRPr="00CA38BC">
        <w:rPr>
          <w:szCs w:val="28"/>
        </w:rPr>
        <w:t>thời gian, phạm vi hoạt động vận chuyển hành khách bằng xe bốn bánh có gắn động cơ và hoạt động vận chuyển hàng hóa bằng xe chở hàng bốn bánh có gắn động cơ trên địa bàn tỉnh Nam Định</w:t>
      </w:r>
      <w:r w:rsidRPr="00C927B9">
        <w:rPr>
          <w:szCs w:val="28"/>
        </w:rPr>
        <w:t>.</w:t>
      </w:r>
    </w:p>
    <w:p w14:paraId="1D0378C7" w14:textId="77777777" w:rsidR="00E02BFE" w:rsidRPr="00C927B9" w:rsidRDefault="00E02BFE" w:rsidP="00E02BFE">
      <w:pPr>
        <w:spacing w:before="120"/>
        <w:ind w:firstLine="567"/>
        <w:jc w:val="both"/>
        <w:rPr>
          <w:b/>
          <w:szCs w:val="28"/>
        </w:rPr>
      </w:pPr>
      <w:r w:rsidRPr="00C927B9">
        <w:rPr>
          <w:b/>
          <w:szCs w:val="28"/>
        </w:rPr>
        <w:t>Điều 2.</w:t>
      </w:r>
      <w:r w:rsidRPr="00C927B9">
        <w:rPr>
          <w:szCs w:val="28"/>
        </w:rPr>
        <w:t xml:space="preserve"> Quyết định này có hiệu lực </w:t>
      </w:r>
      <w:r>
        <w:rPr>
          <w:szCs w:val="28"/>
        </w:rPr>
        <w:t>kể</w:t>
      </w:r>
      <w:r w:rsidRPr="00C927B9">
        <w:rPr>
          <w:szCs w:val="28"/>
        </w:rPr>
        <w:t xml:space="preserve"> từ ngày     tháng     năm 2024.</w:t>
      </w:r>
    </w:p>
    <w:p w14:paraId="293D3D17" w14:textId="2B71659E" w:rsidR="00E02BFE" w:rsidRDefault="00E02BFE" w:rsidP="00E02BFE">
      <w:pPr>
        <w:spacing w:before="120"/>
        <w:ind w:firstLine="567"/>
        <w:jc w:val="both"/>
        <w:rPr>
          <w:szCs w:val="28"/>
        </w:rPr>
      </w:pPr>
      <w:r w:rsidRPr="00C927B9">
        <w:rPr>
          <w:b/>
          <w:szCs w:val="28"/>
        </w:rPr>
        <w:t>Điều 3.</w:t>
      </w:r>
      <w:r w:rsidRPr="00C927B9">
        <w:rPr>
          <w:szCs w:val="28"/>
        </w:rPr>
        <w:t xml:space="preserve"> Chánh văn phòng UBND tỉ</w:t>
      </w:r>
      <w:r>
        <w:rPr>
          <w:szCs w:val="28"/>
        </w:rPr>
        <w:t xml:space="preserve">nh; Thủ trưởng các sở, ban, </w:t>
      </w:r>
      <w:r w:rsidRPr="00C927B9">
        <w:rPr>
          <w:szCs w:val="28"/>
        </w:rPr>
        <w:t>ngành,</w:t>
      </w:r>
      <w:r>
        <w:rPr>
          <w:szCs w:val="28"/>
        </w:rPr>
        <w:t xml:space="preserve"> đoàn thể của tỉnh;</w:t>
      </w:r>
      <w:r w:rsidRPr="00C927B9">
        <w:rPr>
          <w:szCs w:val="28"/>
        </w:rPr>
        <w:t xml:space="preserve"> Chủ tịch </w:t>
      </w:r>
      <w:r w:rsidR="005F4E65">
        <w:rPr>
          <w:szCs w:val="28"/>
        </w:rPr>
        <w:t>UBND</w:t>
      </w:r>
      <w:r w:rsidRPr="00C927B9">
        <w:rPr>
          <w:szCs w:val="28"/>
        </w:rPr>
        <w:t xml:space="preserve"> các huyện, thành phố</w:t>
      </w:r>
      <w:r>
        <w:rPr>
          <w:szCs w:val="28"/>
        </w:rPr>
        <w:t>; Các tổ chức và cá nhân có liên quan</w:t>
      </w:r>
      <w:r w:rsidRPr="00C927B9">
        <w:rPr>
          <w:szCs w:val="28"/>
        </w:rPr>
        <w:t xml:space="preserve"> chịu trách nhiệm thi hành Quyết định này./.</w:t>
      </w:r>
    </w:p>
    <w:p w14:paraId="2D5D6A2E" w14:textId="77777777" w:rsidR="00E02BFE" w:rsidRDefault="00E02BFE" w:rsidP="00E02BFE">
      <w:pPr>
        <w:spacing w:before="120"/>
        <w:ind w:firstLine="567"/>
        <w:jc w:val="both"/>
        <w:rPr>
          <w:szCs w:val="28"/>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108"/>
        <w:gridCol w:w="3011"/>
        <w:gridCol w:w="1309"/>
        <w:gridCol w:w="4645"/>
        <w:gridCol w:w="107"/>
      </w:tblGrid>
      <w:tr w:rsidR="00E02BFE" w14:paraId="14ACE958" w14:textId="77777777" w:rsidTr="00505C58">
        <w:tc>
          <w:tcPr>
            <w:tcW w:w="4428" w:type="dxa"/>
            <w:gridSpan w:val="3"/>
            <w:tcMar>
              <w:top w:w="0" w:type="dxa"/>
              <w:left w:w="108" w:type="dxa"/>
              <w:bottom w:w="0" w:type="dxa"/>
              <w:right w:w="108" w:type="dxa"/>
            </w:tcMar>
            <w:hideMark/>
          </w:tcPr>
          <w:p w14:paraId="73BF43D8" w14:textId="77777777" w:rsidR="00E02BFE" w:rsidRDefault="00E02BFE" w:rsidP="00F66E57">
            <w:pPr>
              <w:pStyle w:val="NormalWeb"/>
              <w:spacing w:before="0" w:beforeAutospacing="0" w:after="0" w:afterAutospacing="0"/>
              <w:rPr>
                <w:b/>
                <w:bCs/>
                <w:i/>
                <w:iCs/>
              </w:rPr>
            </w:pPr>
            <w:r>
              <w:rPr>
                <w:b/>
                <w:bCs/>
                <w:i/>
                <w:iCs/>
              </w:rPr>
              <w:t>Nơi nhận:</w:t>
            </w:r>
          </w:p>
          <w:p w14:paraId="0B9AAD35" w14:textId="77777777" w:rsidR="00E02BFE" w:rsidRDefault="00E02BFE" w:rsidP="00F66E57">
            <w:pPr>
              <w:pStyle w:val="NormalWeb"/>
              <w:spacing w:before="0" w:beforeAutospacing="0" w:after="0" w:afterAutospacing="0"/>
              <w:rPr>
                <w:color w:val="000000"/>
              </w:rPr>
            </w:pPr>
            <w:r>
              <w:rPr>
                <w:color w:val="000000"/>
              </w:rPr>
              <w:t>-</w:t>
            </w:r>
            <w:r>
              <w:rPr>
                <w:color w:val="000000"/>
                <w:lang w:val="en-US"/>
              </w:rPr>
              <w:t xml:space="preserve"> </w:t>
            </w:r>
            <w:r>
              <w:rPr>
                <w:color w:val="000000"/>
              </w:rPr>
              <w:t>Văn phòng Chính phủ;</w:t>
            </w:r>
          </w:p>
          <w:p w14:paraId="47F387EB" w14:textId="77777777" w:rsidR="00E02BFE" w:rsidRDefault="00E02BFE" w:rsidP="00F66E57">
            <w:pPr>
              <w:pStyle w:val="NormalWeb"/>
              <w:spacing w:before="0" w:beforeAutospacing="0" w:after="0" w:afterAutospacing="0"/>
              <w:rPr>
                <w:color w:val="000000"/>
              </w:rPr>
            </w:pPr>
            <w:r>
              <w:rPr>
                <w:color w:val="000000"/>
              </w:rPr>
              <w:t xml:space="preserve">- </w:t>
            </w:r>
            <w:r>
              <w:rPr>
                <w:color w:val="000000"/>
                <w:lang w:val="en-US"/>
              </w:rPr>
              <w:t>Bộ Tư pháp (</w:t>
            </w:r>
            <w:r>
              <w:rPr>
                <w:color w:val="000000"/>
              </w:rPr>
              <w:t>Cục Kiểm tra VBQPPL</w:t>
            </w:r>
            <w:r>
              <w:rPr>
                <w:color w:val="000000"/>
                <w:lang w:val="en-US"/>
              </w:rPr>
              <w:t>)</w:t>
            </w:r>
            <w:r>
              <w:rPr>
                <w:color w:val="000000"/>
              </w:rPr>
              <w:t>;</w:t>
            </w:r>
          </w:p>
          <w:p w14:paraId="64B22F04" w14:textId="77777777" w:rsidR="00E02BFE" w:rsidRDefault="00E02BFE" w:rsidP="00F66E57">
            <w:pPr>
              <w:pStyle w:val="NormalWeb"/>
              <w:spacing w:before="0" w:beforeAutospacing="0" w:after="0" w:afterAutospacing="0"/>
              <w:rPr>
                <w:color w:val="000000"/>
              </w:rPr>
            </w:pPr>
            <w:r>
              <w:rPr>
                <w:color w:val="000000"/>
              </w:rPr>
              <w:t>- Bộ Giao thông Vận tải (</w:t>
            </w:r>
            <w:r>
              <w:t>Vụ Pháp chế);</w:t>
            </w:r>
          </w:p>
          <w:p w14:paraId="22C294D5" w14:textId="77777777" w:rsidR="00E02BFE" w:rsidRDefault="00E02BFE" w:rsidP="00F66E57">
            <w:pPr>
              <w:pStyle w:val="NormalWeb"/>
              <w:spacing w:before="0" w:beforeAutospacing="0" w:after="0" w:afterAutospacing="0"/>
            </w:pPr>
            <w:r>
              <w:rPr>
                <w:color w:val="000000"/>
              </w:rPr>
              <w:t>- Thường trực Tỉnh ủy;</w:t>
            </w:r>
          </w:p>
          <w:p w14:paraId="1DD463D5" w14:textId="77777777" w:rsidR="00E02BFE" w:rsidRDefault="00E02BFE" w:rsidP="00F66E57">
            <w:pPr>
              <w:pStyle w:val="NormalWeb"/>
              <w:spacing w:before="0" w:beforeAutospacing="0" w:after="0" w:afterAutospacing="0"/>
              <w:rPr>
                <w:color w:val="000000"/>
              </w:rPr>
            </w:pPr>
            <w:r>
              <w:rPr>
                <w:color w:val="000000"/>
              </w:rPr>
              <w:t>- Thường trực HĐND tỉnh;</w:t>
            </w:r>
          </w:p>
          <w:p w14:paraId="78069B8C" w14:textId="77777777" w:rsidR="00E02BFE" w:rsidRDefault="00E02BFE" w:rsidP="00F66E57">
            <w:pPr>
              <w:pStyle w:val="NormalWeb"/>
              <w:spacing w:before="0" w:beforeAutospacing="0" w:after="0" w:afterAutospacing="0"/>
            </w:pPr>
            <w:r>
              <w:rPr>
                <w:color w:val="000000"/>
              </w:rPr>
              <w:t>- Đoàn ĐBQH tỉnh;</w:t>
            </w:r>
          </w:p>
          <w:p w14:paraId="308A3A67" w14:textId="77777777" w:rsidR="00E02BFE" w:rsidRDefault="00E02BFE" w:rsidP="00F66E57">
            <w:pPr>
              <w:pStyle w:val="NormalWeb"/>
              <w:spacing w:before="0" w:beforeAutospacing="0" w:after="0" w:afterAutospacing="0"/>
              <w:rPr>
                <w:color w:val="000000"/>
              </w:rPr>
            </w:pPr>
            <w:r>
              <w:rPr>
                <w:color w:val="000000"/>
              </w:rPr>
              <w:t>- Chủ tịch, các PCT UBND tỉnh;</w:t>
            </w:r>
          </w:p>
          <w:p w14:paraId="41EF54AA" w14:textId="77777777" w:rsidR="00E02BFE" w:rsidRDefault="002A3251" w:rsidP="00F66E57">
            <w:pPr>
              <w:pStyle w:val="NormalWeb"/>
              <w:spacing w:before="0" w:beforeAutospacing="0" w:after="0" w:afterAutospacing="0"/>
            </w:pPr>
            <w:r>
              <w:t xml:space="preserve">- Như Điều </w:t>
            </w:r>
            <w:r>
              <w:rPr>
                <w:lang w:val="en-US"/>
              </w:rPr>
              <w:t>3</w:t>
            </w:r>
            <w:r w:rsidR="00E02BFE">
              <w:t>;</w:t>
            </w:r>
          </w:p>
          <w:p w14:paraId="158FD008" w14:textId="77777777" w:rsidR="00E02BFE" w:rsidRDefault="00E02BFE" w:rsidP="00F66E57">
            <w:pPr>
              <w:rPr>
                <w:color w:val="000000"/>
                <w:sz w:val="24"/>
                <w:szCs w:val="24"/>
                <w:lang w:val="vi-VN"/>
              </w:rPr>
            </w:pPr>
            <w:r>
              <w:rPr>
                <w:color w:val="000000"/>
                <w:sz w:val="24"/>
                <w:szCs w:val="24"/>
                <w:lang w:val="vi-VN"/>
              </w:rPr>
              <w:t>- Công báo tỉnh, Cổng TTĐT tỉnh;</w:t>
            </w:r>
          </w:p>
          <w:p w14:paraId="492C8751" w14:textId="77777777" w:rsidR="00E02BFE" w:rsidRDefault="00E02BFE" w:rsidP="00F66E57">
            <w:pPr>
              <w:rPr>
                <w:sz w:val="22"/>
                <w:lang w:val="vi-VN"/>
              </w:rPr>
            </w:pPr>
            <w:r>
              <w:rPr>
                <w:color w:val="000000"/>
                <w:sz w:val="24"/>
                <w:szCs w:val="24"/>
                <w:lang w:val="vi-VN"/>
              </w:rPr>
              <w:t>- Lưu: VP1, VP</w:t>
            </w:r>
            <w:r>
              <w:rPr>
                <w:color w:val="000000"/>
                <w:sz w:val="24"/>
                <w:szCs w:val="24"/>
              </w:rPr>
              <w:t>5</w:t>
            </w:r>
            <w:r>
              <w:rPr>
                <w:color w:val="000000"/>
                <w:sz w:val="24"/>
                <w:szCs w:val="24"/>
                <w:lang w:val="vi-VN"/>
              </w:rPr>
              <w:t>.</w:t>
            </w:r>
          </w:p>
        </w:tc>
        <w:tc>
          <w:tcPr>
            <w:tcW w:w="4752" w:type="dxa"/>
            <w:gridSpan w:val="2"/>
            <w:tcMar>
              <w:top w:w="0" w:type="dxa"/>
              <w:left w:w="108" w:type="dxa"/>
              <w:bottom w:w="0" w:type="dxa"/>
              <w:right w:w="108" w:type="dxa"/>
            </w:tcMar>
            <w:hideMark/>
          </w:tcPr>
          <w:p w14:paraId="4C50020C" w14:textId="7802F6BD" w:rsidR="00E02BFE" w:rsidRDefault="00B55C0A" w:rsidP="00F66E57">
            <w:pPr>
              <w:spacing w:before="120"/>
              <w:jc w:val="center"/>
              <w:rPr>
                <w:sz w:val="24"/>
                <w:szCs w:val="24"/>
              </w:rPr>
            </w:pPr>
            <w:r>
              <w:rPr>
                <w:b/>
                <w:bCs/>
              </w:rPr>
              <w:t>TM. ỦY BAN NHÂN DÂN</w:t>
            </w:r>
            <w:r w:rsidR="00E02BFE">
              <w:rPr>
                <w:lang w:val="vi-VN"/>
              </w:rPr>
              <w:br/>
            </w:r>
            <w:r w:rsidR="00E02BFE">
              <w:rPr>
                <w:lang w:val="vi-VN"/>
              </w:rPr>
              <w:br/>
            </w:r>
            <w:r w:rsidR="00E02BFE">
              <w:rPr>
                <w:lang w:val="vi-VN"/>
              </w:rPr>
              <w:br/>
            </w:r>
          </w:p>
          <w:p w14:paraId="346B551C" w14:textId="77777777" w:rsidR="00E02BFE" w:rsidRDefault="00E02BFE" w:rsidP="00F66E57">
            <w:pPr>
              <w:spacing w:before="120"/>
              <w:jc w:val="center"/>
              <w:rPr>
                <w:szCs w:val="28"/>
              </w:rPr>
            </w:pPr>
            <w:r>
              <w:rPr>
                <w:lang w:val="vi-VN"/>
              </w:rPr>
              <w:br/>
            </w:r>
            <w:r>
              <w:rPr>
                <w:lang w:val="vi-VN"/>
              </w:rPr>
              <w:br/>
            </w:r>
          </w:p>
        </w:tc>
      </w:tr>
      <w:tr w:rsidR="00DF36AE" w:rsidRPr="00C927B9" w14:paraId="70095F37" w14:textId="77777777" w:rsidTr="00505C5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1"/>
          <w:gridAfter w:val="1"/>
          <w:wBefore w:w="108" w:type="dxa"/>
          <w:wAfter w:w="107" w:type="dxa"/>
          <w:trHeight w:val="993"/>
        </w:trPr>
        <w:tc>
          <w:tcPr>
            <w:tcW w:w="3011" w:type="dxa"/>
          </w:tcPr>
          <w:p w14:paraId="55BF23D3" w14:textId="77777777" w:rsidR="005F4E65" w:rsidRPr="00C927B9" w:rsidRDefault="005F4E65" w:rsidP="005F4E65">
            <w:pPr>
              <w:jc w:val="center"/>
              <w:rPr>
                <w:b/>
                <w:sz w:val="27"/>
                <w:szCs w:val="27"/>
              </w:rPr>
            </w:pPr>
            <w:r w:rsidRPr="00C927B9">
              <w:rPr>
                <w:b/>
                <w:sz w:val="27"/>
                <w:szCs w:val="27"/>
              </w:rPr>
              <w:lastRenderedPageBreak/>
              <w:t>ỦY BAN NHÂN DÂN</w:t>
            </w:r>
          </w:p>
          <w:p w14:paraId="05589697" w14:textId="77777777" w:rsidR="00DF36AE" w:rsidRPr="00C927B9" w:rsidRDefault="00DF36AE" w:rsidP="003A4F8C">
            <w:pPr>
              <w:jc w:val="center"/>
              <w:rPr>
                <w:b/>
                <w:bCs/>
                <w:sz w:val="27"/>
                <w:szCs w:val="27"/>
              </w:rPr>
            </w:pPr>
            <w:r w:rsidRPr="00C927B9">
              <w:rPr>
                <w:b/>
                <w:bCs/>
                <w:sz w:val="27"/>
                <w:szCs w:val="27"/>
              </w:rPr>
              <w:t xml:space="preserve">TỈNH </w:t>
            </w:r>
            <w:r w:rsidR="00BA5686" w:rsidRPr="00C927B9">
              <w:rPr>
                <w:b/>
                <w:bCs/>
                <w:sz w:val="27"/>
                <w:szCs w:val="27"/>
              </w:rPr>
              <w:t>NAM</w:t>
            </w:r>
            <w:r w:rsidR="00744248" w:rsidRPr="00C927B9">
              <w:rPr>
                <w:b/>
                <w:bCs/>
                <w:sz w:val="27"/>
                <w:szCs w:val="27"/>
              </w:rPr>
              <w:t xml:space="preserve"> ĐỊNH</w:t>
            </w:r>
          </w:p>
          <w:p w14:paraId="3295DAB9" w14:textId="77777777" w:rsidR="00DF36AE" w:rsidRPr="00C927B9" w:rsidRDefault="00DF36AE" w:rsidP="003A4F8C">
            <w:pPr>
              <w:jc w:val="center"/>
              <w:rPr>
                <w:szCs w:val="28"/>
              </w:rPr>
            </w:pPr>
            <w:r w:rsidRPr="00C927B9">
              <w:rPr>
                <w:noProof/>
                <w:szCs w:val="28"/>
              </w:rPr>
              <mc:AlternateContent>
                <mc:Choice Requires="wps">
                  <w:drawing>
                    <wp:anchor distT="0" distB="0" distL="114300" distR="114300" simplePos="0" relativeHeight="251667456" behindDoc="0" locked="0" layoutInCell="1" allowOverlap="1" wp14:anchorId="479FF429" wp14:editId="5E6691F3">
                      <wp:simplePos x="0" y="0"/>
                      <wp:positionH relativeFrom="column">
                        <wp:posOffset>546503</wp:posOffset>
                      </wp:positionH>
                      <wp:positionV relativeFrom="paragraph">
                        <wp:posOffset>36459</wp:posOffset>
                      </wp:positionV>
                      <wp:extent cx="802005" cy="0"/>
                      <wp:effectExtent l="13335" t="12065" r="13335"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C0368E4"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2.85pt" to="106.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"/>
                  </w:pict>
                </mc:Fallback>
              </mc:AlternateContent>
            </w:r>
          </w:p>
          <w:p w14:paraId="39F4CA11" w14:textId="77777777" w:rsidR="00DF36AE" w:rsidRPr="00C927B9" w:rsidRDefault="00DF36AE" w:rsidP="003A4F8C">
            <w:pPr>
              <w:jc w:val="center"/>
              <w:rPr>
                <w:sz w:val="26"/>
                <w:szCs w:val="26"/>
              </w:rPr>
            </w:pPr>
            <w:r w:rsidRPr="00C927B9">
              <w:rPr>
                <w:b/>
                <w:bCs/>
                <w:noProof/>
                <w:szCs w:val="28"/>
              </w:rPr>
              <mc:AlternateContent>
                <mc:Choice Requires="wps">
                  <w:drawing>
                    <wp:anchor distT="0" distB="0" distL="114300" distR="114300" simplePos="0" relativeHeight="251671552" behindDoc="0" locked="0" layoutInCell="1" allowOverlap="1" wp14:anchorId="1FF9F4F1" wp14:editId="533676F9">
                      <wp:simplePos x="0" y="0"/>
                      <wp:positionH relativeFrom="column">
                        <wp:posOffset>52705</wp:posOffset>
                      </wp:positionH>
                      <wp:positionV relativeFrom="paragraph">
                        <wp:posOffset>66675</wp:posOffset>
                      </wp:positionV>
                      <wp:extent cx="1219200" cy="367030"/>
                      <wp:effectExtent l="14605" t="9525" r="13970"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67030"/>
                              </a:xfrm>
                              <a:prstGeom prst="rect">
                                <a:avLst/>
                              </a:prstGeom>
                              <a:solidFill>
                                <a:srgbClr val="FFFFFF"/>
                              </a:solidFill>
                              <a:ln w="19050">
                                <a:solidFill>
                                  <a:srgbClr val="000000"/>
                                </a:solidFill>
                                <a:miter lim="800000"/>
                                <a:headEnd/>
                                <a:tailEnd/>
                              </a:ln>
                            </wps:spPr>
                            <wps:txbx>
                              <w:txbxContent>
                                <w:p w14:paraId="3004DE23" w14:textId="77777777" w:rsidR="00DF36AE" w:rsidRPr="007A5905" w:rsidRDefault="00DF36AE" w:rsidP="00DF36AE">
                                  <w:pPr>
                                    <w:spacing w:before="60" w:after="120"/>
                                    <w:jc w:val="center"/>
                                    <w:rPr>
                                      <w:b/>
                                      <w:sz w:val="32"/>
                                      <w:szCs w:val="32"/>
                                    </w:rPr>
                                  </w:pPr>
                                  <w:r w:rsidRPr="007A5905">
                                    <w:rPr>
                                      <w:b/>
                                      <w:sz w:val="32"/>
                                      <w:szCs w:val="32"/>
                                    </w:rPr>
                                    <w:t>DỰ THẢO</w:t>
                                  </w:r>
                                  <w:r>
                                    <w:rPr>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4.15pt;margin-top:5.25pt;width:96pt;height:2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" strokeweight="1.5pt">
                      <v:textbox>
                        <w:txbxContent>
                          <w:p w14:paraId="3004DE23" w14:textId="77777777" w:rsidR="00DF36AE" w:rsidRPr="007A5905" w:rsidRDefault="00DF36AE" w:rsidP="00DF36AE">
                            <w:pPr>
                              <w:spacing w:before="60" w:after="120"/>
                              <w:jc w:val="center"/>
                              <w:rPr>
                                <w:b/>
                                <w:sz w:val="32"/>
                                <w:szCs w:val="32"/>
                              </w:rPr>
                            </w:pPr>
                            <w:r w:rsidRPr="007A5905">
                              <w:rPr>
                                <w:b/>
                                <w:sz w:val="32"/>
                                <w:szCs w:val="32"/>
                              </w:rPr>
                              <w:t>DỰ THẢO</w:t>
                            </w:r>
                            <w:r>
                              <w:rPr>
                                <w:b/>
                                <w:sz w:val="32"/>
                                <w:szCs w:val="32"/>
                              </w:rPr>
                              <w:t xml:space="preserve"> </w:t>
                            </w:r>
                          </w:p>
                        </w:txbxContent>
                      </v:textbox>
                    </v:rect>
                  </w:pict>
                </mc:Fallback>
              </mc:AlternateContent>
            </w:r>
          </w:p>
        </w:tc>
        <w:tc>
          <w:tcPr>
            <w:tcW w:w="5954" w:type="dxa"/>
            <w:gridSpan w:val="2"/>
          </w:tcPr>
          <w:p w14:paraId="7EF8C65D" w14:textId="77777777" w:rsidR="00DF36AE" w:rsidRPr="00C927B9" w:rsidRDefault="00DF36AE" w:rsidP="003A4F8C">
            <w:pPr>
              <w:jc w:val="center"/>
              <w:rPr>
                <w:b/>
                <w:bCs/>
                <w:sz w:val="27"/>
                <w:szCs w:val="27"/>
              </w:rPr>
            </w:pPr>
            <w:r w:rsidRPr="00C927B9">
              <w:rPr>
                <w:b/>
                <w:bCs/>
                <w:sz w:val="27"/>
                <w:szCs w:val="27"/>
              </w:rPr>
              <w:t>CỘNG HOÀ XÃ HỘI CHỦ NGHĨA VIỆT NAM</w:t>
            </w:r>
          </w:p>
          <w:p w14:paraId="28DED5F9" w14:textId="77777777" w:rsidR="00DF36AE" w:rsidRPr="00C927B9" w:rsidRDefault="00DF36AE" w:rsidP="003A4F8C">
            <w:pPr>
              <w:jc w:val="center"/>
              <w:rPr>
                <w:b/>
                <w:bCs/>
                <w:szCs w:val="28"/>
              </w:rPr>
            </w:pPr>
            <w:r w:rsidRPr="00C927B9">
              <w:rPr>
                <w:noProof/>
                <w:szCs w:val="28"/>
              </w:rPr>
              <mc:AlternateContent>
                <mc:Choice Requires="wps">
                  <w:drawing>
                    <wp:anchor distT="0" distB="0" distL="114300" distR="114300" simplePos="0" relativeHeight="251668480" behindDoc="0" locked="0" layoutInCell="1" allowOverlap="1" wp14:anchorId="6B7F1BDA" wp14:editId="065C5B88">
                      <wp:simplePos x="0" y="0"/>
                      <wp:positionH relativeFrom="column">
                        <wp:posOffset>983615</wp:posOffset>
                      </wp:positionH>
                      <wp:positionV relativeFrom="paragraph">
                        <wp:posOffset>201930</wp:posOffset>
                      </wp:positionV>
                      <wp:extent cx="0" cy="0"/>
                      <wp:effectExtent l="12065" t="11430" r="698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F19A5ED"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15.9pt" to="77.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"/>
                  </w:pict>
                </mc:Fallback>
              </mc:AlternateContent>
            </w:r>
            <w:r w:rsidRPr="00C927B9">
              <w:rPr>
                <w:b/>
                <w:bCs/>
                <w:szCs w:val="28"/>
              </w:rPr>
              <w:t>Độc lập - Tự do - Hạnh phúc</w:t>
            </w:r>
          </w:p>
          <w:p w14:paraId="07C3726C" w14:textId="77777777" w:rsidR="00DF36AE" w:rsidRPr="00C927B9" w:rsidRDefault="00DF36AE" w:rsidP="003A4F8C">
            <w:pPr>
              <w:jc w:val="center"/>
              <w:rPr>
                <w:i/>
                <w:iCs/>
                <w:szCs w:val="28"/>
              </w:rPr>
            </w:pPr>
            <w:r w:rsidRPr="00C927B9">
              <w:rPr>
                <w:noProof/>
                <w:szCs w:val="28"/>
              </w:rPr>
              <mc:AlternateContent>
                <mc:Choice Requires="wps">
                  <w:drawing>
                    <wp:anchor distT="0" distB="0" distL="114300" distR="114300" simplePos="0" relativeHeight="251672576" behindDoc="0" locked="0" layoutInCell="1" allowOverlap="1" wp14:anchorId="20302216" wp14:editId="719869E0">
                      <wp:simplePos x="0" y="0"/>
                      <wp:positionH relativeFrom="column">
                        <wp:posOffset>726440</wp:posOffset>
                      </wp:positionH>
                      <wp:positionV relativeFrom="paragraph">
                        <wp:posOffset>22860</wp:posOffset>
                      </wp:positionV>
                      <wp:extent cx="2160270" cy="0"/>
                      <wp:effectExtent l="12065" t="13335" r="889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7F97D2B"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1.8pt" to="22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"/>
                  </w:pict>
                </mc:Fallback>
              </mc:AlternateContent>
            </w:r>
            <w:r w:rsidRPr="00C927B9">
              <w:rPr>
                <w:noProof/>
                <w:szCs w:val="28"/>
              </w:rPr>
              <mc:AlternateContent>
                <mc:Choice Requires="wps">
                  <w:drawing>
                    <wp:anchor distT="0" distB="0" distL="114300" distR="114300" simplePos="0" relativeHeight="251669504" behindDoc="0" locked="0" layoutInCell="1" allowOverlap="1" wp14:anchorId="7F22A5F1" wp14:editId="6F44FA38">
                      <wp:simplePos x="0" y="0"/>
                      <wp:positionH relativeFrom="column">
                        <wp:posOffset>983615</wp:posOffset>
                      </wp:positionH>
                      <wp:positionV relativeFrom="paragraph">
                        <wp:posOffset>109220</wp:posOffset>
                      </wp:positionV>
                      <wp:extent cx="0" cy="0"/>
                      <wp:effectExtent l="12065" t="13970" r="698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EE0E28D"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8.6pt" to="77.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"/>
                  </w:pict>
                </mc:Fallback>
              </mc:AlternateContent>
            </w:r>
          </w:p>
        </w:tc>
      </w:tr>
    </w:tbl>
    <w:p w14:paraId="3296B3D9" w14:textId="77777777" w:rsidR="00DF36AE" w:rsidRPr="00C927B9" w:rsidRDefault="00DF36AE" w:rsidP="00DF36AE">
      <w:pPr>
        <w:jc w:val="center"/>
        <w:rPr>
          <w:b/>
          <w:bCs/>
          <w:sz w:val="34"/>
          <w:szCs w:val="34"/>
        </w:rPr>
      </w:pPr>
    </w:p>
    <w:p w14:paraId="5A7E50D7" w14:textId="77777777" w:rsidR="0014261F" w:rsidRPr="00C927B9" w:rsidRDefault="0014261F" w:rsidP="00DF36AE">
      <w:pPr>
        <w:jc w:val="center"/>
        <w:rPr>
          <w:b/>
          <w:bCs/>
          <w:sz w:val="34"/>
          <w:szCs w:val="34"/>
        </w:rPr>
      </w:pPr>
    </w:p>
    <w:p w14:paraId="3AF02D1C" w14:textId="77777777" w:rsidR="00DF36AE" w:rsidRPr="00C927B9" w:rsidRDefault="00DF36AE" w:rsidP="001525F6">
      <w:pPr>
        <w:spacing w:before="120"/>
        <w:jc w:val="center"/>
        <w:rPr>
          <w:b/>
          <w:bCs/>
          <w:sz w:val="30"/>
          <w:szCs w:val="30"/>
        </w:rPr>
      </w:pPr>
      <w:r w:rsidRPr="00C927B9">
        <w:rPr>
          <w:b/>
          <w:bCs/>
          <w:sz w:val="30"/>
          <w:szCs w:val="30"/>
        </w:rPr>
        <w:t>QUY ĐỊNH</w:t>
      </w:r>
    </w:p>
    <w:p w14:paraId="2AFF5F51" w14:textId="63CCE185" w:rsidR="001525F6" w:rsidRDefault="002C3608" w:rsidP="00DF3AF7">
      <w:pPr>
        <w:jc w:val="center"/>
        <w:rPr>
          <w:b/>
          <w:szCs w:val="28"/>
        </w:rPr>
      </w:pPr>
      <w:r>
        <w:rPr>
          <w:b/>
          <w:szCs w:val="28"/>
        </w:rPr>
        <w:t>Về t</w:t>
      </w:r>
      <w:r w:rsidR="004A350E" w:rsidRPr="004A350E">
        <w:rPr>
          <w:b/>
          <w:szCs w:val="28"/>
        </w:rPr>
        <w:t>hời gian, phạm vi hoạt động vận chuyển hành khách</w:t>
      </w:r>
    </w:p>
    <w:p w14:paraId="21F87F98" w14:textId="77777777" w:rsidR="004A350E" w:rsidRPr="004A350E" w:rsidRDefault="004A350E" w:rsidP="00DF3AF7">
      <w:pPr>
        <w:jc w:val="center"/>
        <w:rPr>
          <w:b/>
          <w:szCs w:val="28"/>
        </w:rPr>
      </w:pPr>
      <w:r w:rsidRPr="004A350E">
        <w:rPr>
          <w:b/>
          <w:szCs w:val="28"/>
        </w:rPr>
        <w:t xml:space="preserve"> bằng xe bốn bánh có gắn động cơ và hoạt động vận chuyển hàng hóa bằng xe chở hàng bốn bánh có gắn động cơ trên địa bàn tỉnh Nam Định</w:t>
      </w:r>
    </w:p>
    <w:p w14:paraId="5543A38A" w14:textId="77777777" w:rsidR="00DF36AE" w:rsidRPr="00C927B9" w:rsidRDefault="00DF36AE" w:rsidP="001525F6">
      <w:pPr>
        <w:spacing w:before="120"/>
        <w:jc w:val="center"/>
        <w:rPr>
          <w:i/>
          <w:szCs w:val="28"/>
        </w:rPr>
      </w:pPr>
      <w:r w:rsidRPr="00C927B9">
        <w:rPr>
          <w:i/>
          <w:szCs w:val="28"/>
        </w:rPr>
        <w:t>(Ban hành kèm theo Quyết định số:         /202</w:t>
      </w:r>
      <w:r w:rsidR="00483606" w:rsidRPr="00C927B9">
        <w:rPr>
          <w:i/>
          <w:szCs w:val="28"/>
        </w:rPr>
        <w:t>4</w:t>
      </w:r>
      <w:r w:rsidRPr="00C927B9">
        <w:rPr>
          <w:i/>
          <w:szCs w:val="28"/>
        </w:rPr>
        <w:t>/QĐ-UBND ngày      /     /202</w:t>
      </w:r>
      <w:r w:rsidR="00BA5686" w:rsidRPr="00C927B9">
        <w:rPr>
          <w:i/>
          <w:szCs w:val="28"/>
        </w:rPr>
        <w:t>4</w:t>
      </w:r>
    </w:p>
    <w:p w14:paraId="1EE5BD40" w14:textId="74750F17" w:rsidR="00DF36AE" w:rsidRPr="00C927B9" w:rsidRDefault="00DF36AE" w:rsidP="001525F6">
      <w:pPr>
        <w:spacing w:before="120"/>
        <w:jc w:val="center"/>
        <w:rPr>
          <w:i/>
          <w:szCs w:val="28"/>
        </w:rPr>
      </w:pPr>
      <w:r w:rsidRPr="00C927B9">
        <w:rPr>
          <w:i/>
          <w:szCs w:val="28"/>
        </w:rPr>
        <w:t xml:space="preserve">của </w:t>
      </w:r>
      <w:r w:rsidR="005F4E65">
        <w:rPr>
          <w:i/>
          <w:szCs w:val="28"/>
        </w:rPr>
        <w:t>UBND</w:t>
      </w:r>
      <w:r w:rsidRPr="00C927B9">
        <w:rPr>
          <w:i/>
          <w:szCs w:val="28"/>
        </w:rPr>
        <w:t xml:space="preserve"> tỉnh</w:t>
      </w:r>
      <w:r w:rsidR="00120267">
        <w:rPr>
          <w:i/>
          <w:szCs w:val="28"/>
        </w:rPr>
        <w:t xml:space="preserve"> Nam Định</w:t>
      </w:r>
      <w:r w:rsidRPr="00C927B9">
        <w:rPr>
          <w:i/>
          <w:szCs w:val="28"/>
        </w:rPr>
        <w:t>)</w:t>
      </w:r>
    </w:p>
    <w:p w14:paraId="6E9A0B1A" w14:textId="77777777" w:rsidR="00DF36AE" w:rsidRPr="00C927B9" w:rsidRDefault="001525F6" w:rsidP="00DF36AE">
      <w:pPr>
        <w:spacing w:line="288" w:lineRule="auto"/>
        <w:jc w:val="center"/>
        <w:rPr>
          <w:b/>
          <w:bCs/>
          <w:szCs w:val="28"/>
        </w:rPr>
      </w:pPr>
      <w:r w:rsidRPr="00C927B9">
        <w:rPr>
          <w:noProof/>
          <w:szCs w:val="28"/>
        </w:rPr>
        <mc:AlternateContent>
          <mc:Choice Requires="wps">
            <w:drawing>
              <wp:anchor distT="0" distB="0" distL="114300" distR="114300" simplePos="0" relativeHeight="251670528" behindDoc="0" locked="0" layoutInCell="1" allowOverlap="1" wp14:anchorId="4440374C" wp14:editId="6E96294F">
                <wp:simplePos x="0" y="0"/>
                <wp:positionH relativeFrom="column">
                  <wp:posOffset>2415540</wp:posOffset>
                </wp:positionH>
                <wp:positionV relativeFrom="paragraph">
                  <wp:posOffset>56515</wp:posOffset>
                </wp:positionV>
                <wp:extent cx="1080135" cy="0"/>
                <wp:effectExtent l="0" t="0" r="2476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832E2FB" id="Straight Arrow Connector 9" o:spid="_x0000_s1026" type="#_x0000_t32" style="position:absolute;margin-left:190.2pt;margin-top:4.45pt;width:85.05pt;height: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"/>
            </w:pict>
          </mc:Fallback>
        </mc:AlternateContent>
      </w:r>
    </w:p>
    <w:p w14:paraId="26A8CFE5" w14:textId="77777777" w:rsidR="003E4AF3" w:rsidRPr="003E4AF3" w:rsidRDefault="003E4AF3" w:rsidP="007D71F7">
      <w:pPr>
        <w:spacing w:before="120"/>
        <w:jc w:val="center"/>
        <w:rPr>
          <w:rFonts w:cs="Times New Roman"/>
          <w:b/>
          <w:bCs/>
          <w:szCs w:val="28"/>
          <w:lang w:val="vi-VN"/>
        </w:rPr>
      </w:pPr>
      <w:r w:rsidRPr="003E4AF3">
        <w:rPr>
          <w:rFonts w:cs="Times New Roman"/>
          <w:b/>
          <w:szCs w:val="28"/>
          <w:lang w:val="vi-VN"/>
        </w:rPr>
        <w:t>Chương I</w:t>
      </w:r>
    </w:p>
    <w:p w14:paraId="353C49F3" w14:textId="77777777" w:rsidR="003E4AF3" w:rsidRDefault="003E4AF3" w:rsidP="007D71F7">
      <w:pPr>
        <w:spacing w:before="120"/>
        <w:jc w:val="center"/>
        <w:rPr>
          <w:rFonts w:cs="Times New Roman"/>
          <w:b/>
          <w:bCs/>
          <w:szCs w:val="28"/>
        </w:rPr>
      </w:pPr>
      <w:r w:rsidRPr="003E4AF3">
        <w:rPr>
          <w:rFonts w:cs="Times New Roman"/>
          <w:b/>
          <w:bCs/>
          <w:szCs w:val="28"/>
          <w:lang w:val="vi-VN"/>
        </w:rPr>
        <w:t>QUY ĐỊNH CHUNG</w:t>
      </w:r>
    </w:p>
    <w:p w14:paraId="64EDCD3C" w14:textId="77777777" w:rsidR="00D1407D" w:rsidRPr="00D1407D" w:rsidRDefault="00D1407D" w:rsidP="007D71F7">
      <w:pPr>
        <w:spacing w:before="120"/>
        <w:jc w:val="center"/>
        <w:rPr>
          <w:rFonts w:cs="Times New Roman"/>
          <w:b/>
          <w:bCs/>
          <w:szCs w:val="28"/>
        </w:rPr>
      </w:pPr>
    </w:p>
    <w:p w14:paraId="11E76E76" w14:textId="77777777" w:rsidR="003E4AF3" w:rsidRPr="003E4AF3" w:rsidRDefault="003E4AF3" w:rsidP="007D71F7">
      <w:pPr>
        <w:spacing w:before="120"/>
        <w:ind w:firstLine="720"/>
        <w:jc w:val="both"/>
        <w:rPr>
          <w:rFonts w:cs="Times New Roman"/>
          <w:b/>
          <w:szCs w:val="28"/>
          <w:lang w:val="vi-VN"/>
        </w:rPr>
      </w:pPr>
      <w:r w:rsidRPr="003E4AF3">
        <w:rPr>
          <w:rFonts w:cs="Times New Roman"/>
          <w:b/>
          <w:szCs w:val="28"/>
          <w:lang w:val="vi-VN"/>
        </w:rPr>
        <w:t xml:space="preserve">Điều 1. Phạm vi điều chỉnh </w:t>
      </w:r>
    </w:p>
    <w:p w14:paraId="76855B69" w14:textId="77777777" w:rsidR="00CA38BC" w:rsidRPr="00CA38BC" w:rsidRDefault="00CA38BC" w:rsidP="007D71F7">
      <w:pPr>
        <w:spacing w:before="120"/>
        <w:jc w:val="both"/>
        <w:rPr>
          <w:szCs w:val="28"/>
        </w:rPr>
      </w:pPr>
      <w:r>
        <w:rPr>
          <w:rFonts w:cs="Times New Roman"/>
          <w:szCs w:val="28"/>
        </w:rPr>
        <w:tab/>
      </w:r>
      <w:r w:rsidR="003E4AF3" w:rsidRPr="00CA38BC">
        <w:rPr>
          <w:rFonts w:cs="Times New Roman"/>
          <w:szCs w:val="28"/>
          <w:lang w:val="vi-VN"/>
        </w:rPr>
        <w:t xml:space="preserve">Quy định này </w:t>
      </w:r>
      <w:r>
        <w:rPr>
          <w:szCs w:val="28"/>
        </w:rPr>
        <w:t>q</w:t>
      </w:r>
      <w:r w:rsidRPr="00CA38BC">
        <w:rPr>
          <w:szCs w:val="28"/>
        </w:rPr>
        <w:t xml:space="preserve">uy định thời gian, phạm vi hoạt động </w:t>
      </w:r>
      <w:r w:rsidR="00F5612A">
        <w:rPr>
          <w:szCs w:val="28"/>
        </w:rPr>
        <w:t>của</w:t>
      </w:r>
      <w:r w:rsidRPr="00CA38BC">
        <w:rPr>
          <w:szCs w:val="28"/>
        </w:rPr>
        <w:t xml:space="preserve"> xe bốn bánh có gắn động cơ vận chuyển </w:t>
      </w:r>
      <w:r w:rsidR="00F5612A">
        <w:rPr>
          <w:szCs w:val="28"/>
        </w:rPr>
        <w:t xml:space="preserve">hành khách, </w:t>
      </w:r>
      <w:r w:rsidRPr="00CA38BC">
        <w:rPr>
          <w:szCs w:val="28"/>
        </w:rPr>
        <w:t>hàng hóa</w:t>
      </w:r>
      <w:r w:rsidR="00F5612A">
        <w:rPr>
          <w:szCs w:val="28"/>
        </w:rPr>
        <w:t xml:space="preserve"> </w:t>
      </w:r>
      <w:r w:rsidRPr="00CA38BC">
        <w:rPr>
          <w:szCs w:val="28"/>
        </w:rPr>
        <w:t>trên địa bàn tỉnh Nam Định</w:t>
      </w:r>
      <w:r w:rsidR="008F1997">
        <w:rPr>
          <w:szCs w:val="28"/>
        </w:rPr>
        <w:t>.</w:t>
      </w:r>
    </w:p>
    <w:p w14:paraId="7510D456" w14:textId="77777777" w:rsidR="003E4AF3" w:rsidRPr="003E4AF3" w:rsidRDefault="003E4AF3" w:rsidP="007D71F7">
      <w:pPr>
        <w:spacing w:before="120"/>
        <w:ind w:firstLine="720"/>
        <w:jc w:val="both"/>
        <w:rPr>
          <w:rFonts w:cs="Times New Roman"/>
          <w:b/>
          <w:szCs w:val="28"/>
          <w:lang w:val="vi-VN"/>
        </w:rPr>
      </w:pPr>
      <w:r w:rsidRPr="003E4AF3">
        <w:rPr>
          <w:rFonts w:cs="Times New Roman"/>
          <w:b/>
          <w:szCs w:val="28"/>
          <w:lang w:val="vi-VN"/>
        </w:rPr>
        <w:t>Điều 2. Đối tượng áp dụng</w:t>
      </w:r>
    </w:p>
    <w:p w14:paraId="21AED790" w14:textId="69151425" w:rsidR="00EB597C" w:rsidRDefault="005A4B18" w:rsidP="007D71F7">
      <w:pPr>
        <w:spacing w:before="120"/>
        <w:jc w:val="both"/>
        <w:rPr>
          <w:lang w:val="pt-BR"/>
        </w:rPr>
      </w:pPr>
      <w:r>
        <w:rPr>
          <w:lang w:val="pt-BR"/>
        </w:rPr>
        <w:tab/>
      </w:r>
      <w:r w:rsidR="001E56A3">
        <w:rPr>
          <w:lang w:val="pt-BR"/>
        </w:rPr>
        <w:t xml:space="preserve">1. </w:t>
      </w:r>
      <w:r w:rsidR="00084864">
        <w:rPr>
          <w:lang w:val="pt-BR"/>
        </w:rPr>
        <w:t>Quy định này áp</w:t>
      </w:r>
      <w:r w:rsidR="005335C8">
        <w:rPr>
          <w:lang w:val="pt-BR"/>
        </w:rPr>
        <w:t xml:space="preserve"> dụng đối với</w:t>
      </w:r>
      <w:r w:rsidR="00EB597C">
        <w:rPr>
          <w:lang w:val="pt-BR"/>
        </w:rPr>
        <w:t>:</w:t>
      </w:r>
    </w:p>
    <w:p w14:paraId="4B906D94" w14:textId="77777777" w:rsidR="005335C8" w:rsidRDefault="00EB597C" w:rsidP="007D71F7">
      <w:pPr>
        <w:spacing w:before="120"/>
        <w:jc w:val="both"/>
        <w:rPr>
          <w:lang w:val="pt-BR"/>
        </w:rPr>
      </w:pPr>
      <w:r>
        <w:rPr>
          <w:lang w:val="pt-BR"/>
        </w:rPr>
        <w:tab/>
        <w:t>a) X</w:t>
      </w:r>
      <w:r w:rsidR="005335C8">
        <w:rPr>
          <w:lang w:val="pt-BR"/>
        </w:rPr>
        <w:t>e bốn bánh có gắn động cơ của các đơn vị kinh doanh vận tải hoạt động trên địa bàn tỉnh Nam Định.</w:t>
      </w:r>
    </w:p>
    <w:p w14:paraId="7EC89E6E" w14:textId="77777777" w:rsidR="00EB597C" w:rsidRDefault="00EB597C" w:rsidP="007D71F7">
      <w:pPr>
        <w:spacing w:before="120"/>
        <w:jc w:val="both"/>
        <w:rPr>
          <w:lang w:val="pt-BR"/>
        </w:rPr>
      </w:pPr>
      <w:r>
        <w:rPr>
          <w:lang w:val="pt-BR"/>
        </w:rPr>
        <w:tab/>
        <w:t>b) Xe bốn bánh có gắn động cơ của các đơn vị không kinh doanh vận tải, nhưng có sử dụ</w:t>
      </w:r>
      <w:r w:rsidR="006D5A25">
        <w:rPr>
          <w:lang w:val="pt-BR"/>
        </w:rPr>
        <w:t>ng xe</w:t>
      </w:r>
      <w:r>
        <w:rPr>
          <w:lang w:val="pt-BR"/>
        </w:rPr>
        <w:t xml:space="preserve"> </w:t>
      </w:r>
      <w:r w:rsidR="000661F0">
        <w:rPr>
          <w:lang w:val="pt-BR"/>
        </w:rPr>
        <w:t xml:space="preserve">bốn bánh có gắn động cơ </w:t>
      </w:r>
      <w:r>
        <w:rPr>
          <w:lang w:val="pt-BR"/>
        </w:rPr>
        <w:t>để h</w:t>
      </w:r>
      <w:r w:rsidRPr="00590CE9">
        <w:rPr>
          <w:rFonts w:cs="Times New Roman"/>
        </w:rPr>
        <w:t>oạt động vận tải nội bộ</w:t>
      </w:r>
      <w:r>
        <w:rPr>
          <w:rFonts w:cs="Times New Roman"/>
        </w:rPr>
        <w:t xml:space="preserve"> </w:t>
      </w:r>
      <w:r w:rsidR="00C126CC">
        <w:rPr>
          <w:rFonts w:cs="Times New Roman"/>
        </w:rPr>
        <w:t>trên địa bàn tỉnh Nam Định.</w:t>
      </w:r>
    </w:p>
    <w:p w14:paraId="7172CFBA" w14:textId="77777777" w:rsidR="00810ECE" w:rsidRPr="00590CE9" w:rsidRDefault="001E56A3" w:rsidP="00810ECE">
      <w:pPr>
        <w:spacing w:before="120"/>
        <w:ind w:firstLine="720"/>
        <w:jc w:val="both"/>
        <w:rPr>
          <w:rFonts w:cs="Times New Roman"/>
          <w:color w:val="FF0000"/>
        </w:rPr>
      </w:pPr>
      <w:r>
        <w:rPr>
          <w:lang w:val="pt-BR"/>
        </w:rPr>
        <w:t xml:space="preserve">2. </w:t>
      </w:r>
      <w:r w:rsidR="00810ECE" w:rsidRPr="00590CE9">
        <w:rPr>
          <w:rFonts w:cs="Times New Roman"/>
        </w:rPr>
        <w:t>Cá nhân không được sử dụng xe bốn bánh có gắn động cơ để vận tải người nội bộ, trừ mục đích kinh doanh vận tải hành khách. Tổ chức được sử dụng xe bốn bánh có gắn động cơ để vận tải nội bộ và phải thực hiện theo quy định của pháp luật về trật tự, an toàn giao thông đường bộ</w:t>
      </w:r>
      <w:r w:rsidR="00864EB0">
        <w:rPr>
          <w:rFonts w:cs="Times New Roman"/>
        </w:rPr>
        <w:t>.</w:t>
      </w:r>
    </w:p>
    <w:p w14:paraId="5C9816D1" w14:textId="77777777" w:rsidR="001E56A3" w:rsidRDefault="00810ECE" w:rsidP="007D71F7">
      <w:pPr>
        <w:spacing w:before="120"/>
        <w:jc w:val="both"/>
        <w:rPr>
          <w:b/>
          <w:lang w:val="pt-BR"/>
        </w:rPr>
      </w:pPr>
      <w:r>
        <w:rPr>
          <w:lang w:val="pt-BR"/>
        </w:rPr>
        <w:tab/>
      </w:r>
      <w:r w:rsidRPr="00810ECE">
        <w:rPr>
          <w:b/>
          <w:lang w:val="pt-BR"/>
        </w:rPr>
        <w:t>3. Giải thích từ ngữ</w:t>
      </w:r>
    </w:p>
    <w:p w14:paraId="51B040B1" w14:textId="77777777" w:rsidR="006F55FB" w:rsidRPr="00810ECE" w:rsidRDefault="006F55FB" w:rsidP="007D71F7">
      <w:pPr>
        <w:spacing w:before="120"/>
        <w:jc w:val="both"/>
        <w:rPr>
          <w:b/>
          <w:lang w:val="pt-BR"/>
        </w:rPr>
      </w:pPr>
      <w:r>
        <w:rPr>
          <w:b/>
          <w:lang w:val="pt-BR"/>
        </w:rPr>
        <w:tab/>
      </w:r>
      <w:r w:rsidRPr="002E7CE3">
        <w:rPr>
          <w:rFonts w:eastAsia="Times New Roman" w:cs="Times New Roman"/>
          <w:color w:val="000000"/>
          <w:szCs w:val="28"/>
        </w:rPr>
        <w:t>Trong Quy định này, những từ ngữ dưới đây được hiểu như sau:</w:t>
      </w:r>
    </w:p>
    <w:p w14:paraId="71AEAE4C" w14:textId="77777777" w:rsidR="00810ECE" w:rsidRPr="00590CE9" w:rsidRDefault="00810ECE" w:rsidP="00810ECE">
      <w:pPr>
        <w:shd w:val="clear" w:color="auto" w:fill="FFFFFF"/>
        <w:spacing w:before="120"/>
        <w:jc w:val="both"/>
        <w:rPr>
          <w:rFonts w:cs="Times New Roman"/>
          <w:bCs/>
          <w:color w:val="000000"/>
          <w:szCs w:val="28"/>
        </w:rPr>
      </w:pPr>
      <w:r>
        <w:rPr>
          <w:rFonts w:cs="Times New Roman"/>
          <w:bCs/>
          <w:color w:val="000000"/>
          <w:szCs w:val="28"/>
        </w:rPr>
        <w:tab/>
      </w:r>
      <w:r w:rsidR="0082674E">
        <w:rPr>
          <w:rFonts w:cs="Times New Roman"/>
          <w:bCs/>
          <w:color w:val="000000"/>
          <w:szCs w:val="28"/>
        </w:rPr>
        <w:t xml:space="preserve">1. </w:t>
      </w:r>
      <w:r w:rsidRPr="00590CE9">
        <w:rPr>
          <w:rFonts w:cs="Times New Roman"/>
          <w:bCs/>
          <w:color w:val="000000"/>
          <w:szCs w:val="28"/>
        </w:rPr>
        <w:t>Đơn vị kinh doanh vận tả</w:t>
      </w:r>
      <w:r>
        <w:rPr>
          <w:rFonts w:cs="Times New Roman"/>
          <w:bCs/>
          <w:color w:val="000000"/>
          <w:szCs w:val="28"/>
        </w:rPr>
        <w:t>i bằng xe bố</w:t>
      </w:r>
      <w:r w:rsidR="00E930B3">
        <w:rPr>
          <w:rFonts w:cs="Times New Roman"/>
          <w:bCs/>
          <w:color w:val="000000"/>
          <w:szCs w:val="28"/>
        </w:rPr>
        <w:t>n bánh g</w:t>
      </w:r>
      <w:r w:rsidRPr="00590CE9">
        <w:rPr>
          <w:rFonts w:cs="Times New Roman"/>
          <w:bCs/>
          <w:color w:val="000000"/>
          <w:szCs w:val="28"/>
        </w:rPr>
        <w:t>ồm doanh nghiệp, hợp tác xã, hộ kinh doanh vận tải hành khách và hàng hóa</w:t>
      </w:r>
      <w:r>
        <w:rPr>
          <w:rFonts w:cs="Times New Roman"/>
          <w:bCs/>
          <w:color w:val="000000"/>
          <w:szCs w:val="28"/>
        </w:rPr>
        <w:t xml:space="preserve"> </w:t>
      </w:r>
      <w:r w:rsidRPr="00590CE9">
        <w:rPr>
          <w:rFonts w:cs="Times New Roman"/>
          <w:bCs/>
          <w:color w:val="000000"/>
          <w:szCs w:val="28"/>
        </w:rPr>
        <w:t>bằng xe bốn bánh có gắn động cơ.</w:t>
      </w:r>
    </w:p>
    <w:p w14:paraId="55619E4E" w14:textId="77777777" w:rsidR="00810ECE" w:rsidRDefault="0082674E" w:rsidP="0082674E">
      <w:pPr>
        <w:spacing w:before="120"/>
        <w:jc w:val="both"/>
        <w:rPr>
          <w:rFonts w:cs="Times New Roman"/>
          <w:color w:val="FF0000"/>
        </w:rPr>
      </w:pPr>
      <w:r>
        <w:rPr>
          <w:rFonts w:cs="Times New Roman"/>
        </w:rPr>
        <w:tab/>
        <w:t xml:space="preserve">2. </w:t>
      </w:r>
      <w:r w:rsidRPr="00590CE9">
        <w:rPr>
          <w:rFonts w:cs="Times New Roman"/>
        </w:rPr>
        <w:t>Hoạt động vận tải nội bộ</w:t>
      </w:r>
      <w:r>
        <w:rPr>
          <w:rFonts w:cs="Times New Roman"/>
        </w:rPr>
        <w:t xml:space="preserve"> </w:t>
      </w:r>
      <w:r w:rsidRPr="00590CE9">
        <w:rPr>
          <w:rFonts w:cs="Times New Roman"/>
        </w:rPr>
        <w:t xml:space="preserve">bằng xe bốn bánh có gắn động cơ là hoạt động vận tải không kinh doanh, không thu tiền cước, chi phí vận tải được tính vào chi </w:t>
      </w:r>
      <w:r w:rsidRPr="00590CE9">
        <w:rPr>
          <w:rFonts w:cs="Times New Roman"/>
        </w:rPr>
        <w:lastRenderedPageBreak/>
        <w:t xml:space="preserve">phí quản lý, sản xuất, tiêu thụ sản phẩm hoặc dịch vụ của người vận tải; bao gồm hoạt động vận tải người nội bộ và hoạt động vận tải hàng hóa nội bộ. </w:t>
      </w:r>
    </w:p>
    <w:p w14:paraId="1D030A8D" w14:textId="77777777" w:rsidR="00864EB0" w:rsidRDefault="00CC325E" w:rsidP="00CC325E">
      <w:pPr>
        <w:spacing w:before="120"/>
        <w:jc w:val="both"/>
        <w:rPr>
          <w:lang w:val="pt-BR"/>
        </w:rPr>
      </w:pPr>
      <w:r>
        <w:rPr>
          <w:lang w:val="pt-BR"/>
        </w:rPr>
        <w:tab/>
        <w:t>3. Xe chở người bốn bánh có gắn động cơ là xe có từ bốn bánh trở lên, chạy bằng động cơ, được thiết kế, sản xuất để hoạt động trên đường bộ, có kết cấu để chở người, vận tốc thiết kế không lớn hơn 30 km/h, số người cho phép chở tối đa 15 người (không kể người lái xe).</w:t>
      </w:r>
    </w:p>
    <w:p w14:paraId="18B89280" w14:textId="77777777" w:rsidR="00CC325E" w:rsidRDefault="00CC325E" w:rsidP="00CC325E">
      <w:pPr>
        <w:spacing w:before="120"/>
        <w:jc w:val="both"/>
        <w:rPr>
          <w:color w:val="FF0000"/>
          <w:lang w:val="pt-BR"/>
        </w:rPr>
      </w:pPr>
      <w:r>
        <w:rPr>
          <w:lang w:val="pt-BR"/>
        </w:rPr>
        <w:tab/>
        <w:t xml:space="preserve">4. Xe chở hàng bốn bánh có gắn động cơ là xe có từ bốn bánh trở lên, chạy bằng động cơ, được thiết kế, sản xuất để hoạt động trên đường bộ, có kết cấu để chở hàng, có phần động cơ và thùng hàng lắp trên cùng một khung xe, có tối đa hai hàng ghế và chở tối đa 05 người (không kể người lái xe), vận tốc thiết kế không lớn hơn 60 km/h và khối lượng bản thân không lớn hơn 550 kg; trường hợp xe sử dụng động cơ điện thì có công suất động cơ không lớn hơn 15 kW. </w:t>
      </w:r>
    </w:p>
    <w:p w14:paraId="7BD8F2B7" w14:textId="77777777" w:rsidR="00C126CC" w:rsidRPr="00C126CC" w:rsidRDefault="00E930B3" w:rsidP="00CC325E">
      <w:pPr>
        <w:spacing w:before="120"/>
        <w:ind w:firstLine="720"/>
        <w:jc w:val="both"/>
        <w:rPr>
          <w:rFonts w:cs="Times New Roman"/>
        </w:rPr>
      </w:pPr>
      <w:r>
        <w:rPr>
          <w:rFonts w:cs="Times New Roman"/>
        </w:rPr>
        <w:t xml:space="preserve">3. </w:t>
      </w:r>
      <w:r w:rsidRPr="00C126CC">
        <w:rPr>
          <w:rFonts w:cs="Times New Roman"/>
        </w:rPr>
        <w:t>Giờ cao điểm là khoảng thời gian thường xuyên có mật độ giao thông đi lại lớn</w:t>
      </w:r>
      <w:r>
        <w:rPr>
          <w:rFonts w:cs="Times New Roman"/>
        </w:rPr>
        <w:t xml:space="preserve"> tại một khu vực hoặc một tuyến đường</w:t>
      </w:r>
      <w:r w:rsidRPr="00C126CC">
        <w:rPr>
          <w:rFonts w:cs="Times New Roman"/>
        </w:rPr>
        <w:t>.</w:t>
      </w:r>
      <w:r>
        <w:rPr>
          <w:rFonts w:cs="Times New Roman"/>
        </w:rPr>
        <w:t xml:space="preserve"> Giờ cao điểm do chính quyền địa phương quy định.</w:t>
      </w:r>
    </w:p>
    <w:p w14:paraId="4CE45BDA" w14:textId="77777777" w:rsidR="00C126CC" w:rsidRDefault="00C126CC" w:rsidP="00CC325E">
      <w:pPr>
        <w:spacing w:before="120"/>
        <w:jc w:val="both"/>
        <w:rPr>
          <w:rFonts w:cs="Times New Roman"/>
          <w:b/>
          <w:szCs w:val="28"/>
        </w:rPr>
      </w:pPr>
    </w:p>
    <w:p w14:paraId="6FA4A052" w14:textId="77777777" w:rsidR="003E4AF3" w:rsidRPr="003E4AF3" w:rsidRDefault="003E4AF3" w:rsidP="007D71F7">
      <w:pPr>
        <w:spacing w:before="120"/>
        <w:jc w:val="center"/>
        <w:rPr>
          <w:rFonts w:cs="Times New Roman"/>
          <w:b/>
          <w:szCs w:val="28"/>
          <w:lang w:val="vi-VN"/>
        </w:rPr>
      </w:pPr>
      <w:r w:rsidRPr="003E4AF3">
        <w:rPr>
          <w:rFonts w:cs="Times New Roman"/>
          <w:b/>
          <w:szCs w:val="28"/>
          <w:lang w:val="vi-VN"/>
        </w:rPr>
        <w:t>Chương II</w:t>
      </w:r>
    </w:p>
    <w:p w14:paraId="19A759BC" w14:textId="77777777" w:rsidR="00B67E0E" w:rsidRDefault="00B67E0E" w:rsidP="007D71F7">
      <w:pPr>
        <w:shd w:val="clear" w:color="auto" w:fill="FFFFFF"/>
        <w:spacing w:before="120"/>
        <w:jc w:val="center"/>
        <w:rPr>
          <w:rFonts w:cs="Times New Roman"/>
          <w:b/>
          <w:bCs/>
          <w:color w:val="000000"/>
          <w:szCs w:val="28"/>
        </w:rPr>
      </w:pPr>
      <w:bookmarkStart w:id="0" w:name="chuong_2_name"/>
      <w:r w:rsidRPr="0053768A">
        <w:rPr>
          <w:rFonts w:cs="Times New Roman"/>
          <w:b/>
          <w:bCs/>
          <w:color w:val="000000"/>
          <w:szCs w:val="28"/>
          <w:lang w:val="vi-VN"/>
        </w:rPr>
        <w:t xml:space="preserve">QUY ĐỊNH </w:t>
      </w:r>
      <w:bookmarkEnd w:id="0"/>
      <w:r>
        <w:rPr>
          <w:rFonts w:cs="Times New Roman"/>
          <w:b/>
          <w:bCs/>
          <w:color w:val="000000"/>
          <w:szCs w:val="28"/>
        </w:rPr>
        <w:t>CỤ THỂ</w:t>
      </w:r>
    </w:p>
    <w:p w14:paraId="442A4329" w14:textId="77777777" w:rsidR="00D1407D" w:rsidRPr="003A376A" w:rsidRDefault="00D1407D" w:rsidP="007D71F7">
      <w:pPr>
        <w:shd w:val="clear" w:color="auto" w:fill="FFFFFF"/>
        <w:spacing w:before="120"/>
        <w:jc w:val="center"/>
        <w:rPr>
          <w:rFonts w:cs="Times New Roman"/>
          <w:color w:val="000000"/>
          <w:szCs w:val="28"/>
        </w:rPr>
      </w:pPr>
    </w:p>
    <w:p w14:paraId="245F48C6" w14:textId="77777777" w:rsidR="003E4AF3" w:rsidRPr="005335C8" w:rsidRDefault="003E4AF3" w:rsidP="00BD4C57">
      <w:pPr>
        <w:spacing w:before="120"/>
        <w:ind w:firstLine="720"/>
        <w:jc w:val="both"/>
        <w:rPr>
          <w:rFonts w:cs="Times New Roman"/>
          <w:b/>
          <w:szCs w:val="28"/>
          <w:lang w:val="vi-VN"/>
        </w:rPr>
      </w:pPr>
      <w:r w:rsidRPr="005335C8">
        <w:rPr>
          <w:rFonts w:cs="Times New Roman"/>
          <w:b/>
          <w:szCs w:val="28"/>
          <w:lang w:val="nb-NO"/>
        </w:rPr>
        <w:t>Điề</w:t>
      </w:r>
      <w:r w:rsidR="0082674E">
        <w:rPr>
          <w:rFonts w:cs="Times New Roman"/>
          <w:b/>
          <w:szCs w:val="28"/>
          <w:lang w:val="nb-NO"/>
        </w:rPr>
        <w:t>u 4</w:t>
      </w:r>
      <w:r w:rsidRPr="005335C8">
        <w:rPr>
          <w:rFonts w:cs="Times New Roman"/>
          <w:b/>
          <w:szCs w:val="28"/>
          <w:lang w:val="nb-NO"/>
        </w:rPr>
        <w:t xml:space="preserve">. Phạm vi và thời gian hoạt động </w:t>
      </w:r>
    </w:p>
    <w:p w14:paraId="76779557" w14:textId="77777777" w:rsidR="00864EB0" w:rsidRDefault="00900EA6" w:rsidP="00BD4C57">
      <w:pPr>
        <w:spacing w:before="120"/>
        <w:jc w:val="both"/>
        <w:rPr>
          <w:rFonts w:cs="Times New Roman"/>
          <w:szCs w:val="28"/>
          <w:lang w:val="nb-NO"/>
        </w:rPr>
      </w:pPr>
      <w:r w:rsidRPr="005335C8">
        <w:rPr>
          <w:rFonts w:cs="Times New Roman"/>
          <w:szCs w:val="28"/>
          <w:lang w:val="nb-NO"/>
        </w:rPr>
        <w:tab/>
      </w:r>
      <w:r w:rsidR="005335C8" w:rsidRPr="005335C8">
        <w:rPr>
          <w:rFonts w:cs="Times New Roman"/>
          <w:szCs w:val="28"/>
          <w:lang w:val="nb-NO"/>
        </w:rPr>
        <w:t>1</w:t>
      </w:r>
      <w:r w:rsidR="003E4AF3" w:rsidRPr="005335C8">
        <w:rPr>
          <w:rFonts w:cs="Times New Roman"/>
          <w:szCs w:val="28"/>
          <w:lang w:val="nb-NO"/>
        </w:rPr>
        <w:t xml:space="preserve">. </w:t>
      </w:r>
      <w:r w:rsidR="00B31270">
        <w:rPr>
          <w:rFonts w:cs="Times New Roman"/>
          <w:szCs w:val="28"/>
          <w:lang w:val="nb-NO"/>
        </w:rPr>
        <w:t>Xe chở người</w:t>
      </w:r>
      <w:r w:rsidR="009C27AF">
        <w:rPr>
          <w:rFonts w:cs="Times New Roman"/>
          <w:szCs w:val="28"/>
          <w:lang w:val="nb-NO"/>
        </w:rPr>
        <w:t xml:space="preserve"> </w:t>
      </w:r>
      <w:r w:rsidR="00CC325E">
        <w:rPr>
          <w:rFonts w:cs="Times New Roman"/>
          <w:szCs w:val="28"/>
          <w:lang w:val="nb-NO"/>
        </w:rPr>
        <w:t xml:space="preserve">bốn bánh có gắn động cơ </w:t>
      </w:r>
      <w:r w:rsidR="009C27AF">
        <w:rPr>
          <w:rFonts w:cs="Times New Roman"/>
          <w:szCs w:val="28"/>
          <w:lang w:val="nb-NO"/>
        </w:rPr>
        <w:t>đ</w:t>
      </w:r>
      <w:r w:rsidR="00B31270" w:rsidRPr="005335C8">
        <w:rPr>
          <w:rFonts w:cs="Times New Roman"/>
          <w:szCs w:val="28"/>
          <w:lang w:val="nb-NO"/>
        </w:rPr>
        <w:t xml:space="preserve">ược phép hoạt động </w:t>
      </w:r>
      <w:r w:rsidR="000071A6">
        <w:rPr>
          <w:rFonts w:cs="Times New Roman"/>
          <w:szCs w:val="28"/>
          <w:lang w:val="nb-NO"/>
        </w:rPr>
        <w:t>theo thời gian và</w:t>
      </w:r>
      <w:r w:rsidR="00B31270" w:rsidRPr="005335C8">
        <w:rPr>
          <w:rFonts w:cs="Times New Roman"/>
          <w:szCs w:val="28"/>
          <w:lang w:val="nb-NO"/>
        </w:rPr>
        <w:t xml:space="preserve"> </w:t>
      </w:r>
      <w:r w:rsidR="000071A6">
        <w:rPr>
          <w:rFonts w:cs="Times New Roman"/>
          <w:szCs w:val="28"/>
          <w:lang w:val="nb-NO"/>
        </w:rPr>
        <w:t xml:space="preserve">trên </w:t>
      </w:r>
      <w:r w:rsidR="00B31270" w:rsidRPr="005335C8">
        <w:rPr>
          <w:rFonts w:cs="Times New Roman"/>
          <w:szCs w:val="28"/>
          <w:lang w:val="nb-NO"/>
        </w:rPr>
        <w:t>các tuyến đường</w:t>
      </w:r>
      <w:r w:rsidR="000071A6">
        <w:rPr>
          <w:rFonts w:cs="Times New Roman"/>
          <w:szCs w:val="28"/>
          <w:lang w:val="nb-NO"/>
        </w:rPr>
        <w:t xml:space="preserve"> </w:t>
      </w:r>
      <w:r w:rsidR="00B31270">
        <w:rPr>
          <w:rFonts w:cs="Times New Roman"/>
          <w:szCs w:val="28"/>
          <w:lang w:val="nb-NO"/>
        </w:rPr>
        <w:t>nằm trong phạm vi khu du lịch, điể</w:t>
      </w:r>
      <w:r w:rsidR="000071A6">
        <w:rPr>
          <w:rFonts w:cs="Times New Roman"/>
          <w:szCs w:val="28"/>
          <w:lang w:val="nb-NO"/>
        </w:rPr>
        <w:t>m thăm quan, hoặc một số tuyến đườ</w:t>
      </w:r>
      <w:r w:rsidR="005D2CE6">
        <w:rPr>
          <w:rFonts w:cs="Times New Roman"/>
          <w:szCs w:val="28"/>
          <w:lang w:val="nb-NO"/>
        </w:rPr>
        <w:t xml:space="preserve">ng hay </w:t>
      </w:r>
      <w:r w:rsidR="00507F9C">
        <w:rPr>
          <w:rFonts w:cs="Times New Roman"/>
          <w:szCs w:val="28"/>
          <w:lang w:val="nb-NO"/>
        </w:rPr>
        <w:t>khu vự</w:t>
      </w:r>
      <w:r w:rsidR="000071A6">
        <w:rPr>
          <w:rFonts w:cs="Times New Roman"/>
          <w:szCs w:val="28"/>
          <w:lang w:val="nb-NO"/>
        </w:rPr>
        <w:t>c</w:t>
      </w:r>
      <w:r w:rsidR="00CC6C90">
        <w:rPr>
          <w:rFonts w:cs="Times New Roman"/>
          <w:szCs w:val="28"/>
          <w:lang w:val="nb-NO"/>
        </w:rPr>
        <w:t xml:space="preserve"> </w:t>
      </w:r>
      <w:r w:rsidR="000071A6">
        <w:rPr>
          <w:rFonts w:cs="Times New Roman"/>
          <w:szCs w:val="28"/>
          <w:lang w:val="nb-NO"/>
        </w:rPr>
        <w:t xml:space="preserve">khác </w:t>
      </w:r>
      <w:r w:rsidR="005D2CE6">
        <w:rPr>
          <w:rFonts w:cs="Times New Roman"/>
          <w:szCs w:val="28"/>
          <w:lang w:val="nb-NO"/>
        </w:rPr>
        <w:t>do</w:t>
      </w:r>
      <w:r w:rsidR="00F0023E">
        <w:rPr>
          <w:rFonts w:cs="Times New Roman"/>
          <w:szCs w:val="28"/>
          <w:lang w:val="nb-NO"/>
        </w:rPr>
        <w:t xml:space="preserve"> </w:t>
      </w:r>
      <w:r w:rsidR="009C27AF">
        <w:rPr>
          <w:rFonts w:cs="Times New Roman"/>
          <w:szCs w:val="28"/>
          <w:lang w:val="nb-NO"/>
        </w:rPr>
        <w:t>UBND các huyện và thành phố Nam Định</w:t>
      </w:r>
      <w:r w:rsidR="008857F8">
        <w:rPr>
          <w:rFonts w:cs="Times New Roman"/>
          <w:szCs w:val="28"/>
          <w:lang w:val="nb-NO"/>
        </w:rPr>
        <w:t xml:space="preserve"> </w:t>
      </w:r>
      <w:r w:rsidR="005D2CE6">
        <w:rPr>
          <w:rFonts w:cs="Times New Roman"/>
          <w:szCs w:val="28"/>
          <w:lang w:val="nb-NO"/>
        </w:rPr>
        <w:t>cho phép hoạt động theo danh mục tại</w:t>
      </w:r>
      <w:r w:rsidR="000071A6">
        <w:rPr>
          <w:rFonts w:cs="Times New Roman"/>
          <w:szCs w:val="28"/>
          <w:lang w:val="nb-NO"/>
        </w:rPr>
        <w:t xml:space="preserve"> Phụ lục của Quy định này.</w:t>
      </w:r>
      <w:r w:rsidR="009C0A63">
        <w:rPr>
          <w:rFonts w:cs="Times New Roman"/>
          <w:szCs w:val="28"/>
          <w:lang w:val="nb-NO"/>
        </w:rPr>
        <w:t xml:space="preserve"> </w:t>
      </w:r>
    </w:p>
    <w:p w14:paraId="64A91A66" w14:textId="77777777" w:rsidR="00D1407D" w:rsidRDefault="00B31270" w:rsidP="00BD4C57">
      <w:pPr>
        <w:spacing w:before="120"/>
        <w:jc w:val="both"/>
        <w:rPr>
          <w:rFonts w:cs="Times New Roman"/>
          <w:szCs w:val="28"/>
          <w:lang w:val="nb-NO"/>
        </w:rPr>
      </w:pPr>
      <w:r>
        <w:rPr>
          <w:rFonts w:cs="Times New Roman"/>
          <w:szCs w:val="28"/>
          <w:lang w:val="nb-NO"/>
        </w:rPr>
        <w:tab/>
        <w:t>2</w:t>
      </w:r>
      <w:r w:rsidRPr="005335C8">
        <w:rPr>
          <w:rFonts w:cs="Times New Roman"/>
          <w:szCs w:val="28"/>
          <w:lang w:val="nb-NO"/>
        </w:rPr>
        <w:t xml:space="preserve">. </w:t>
      </w:r>
      <w:r>
        <w:rPr>
          <w:rFonts w:cs="Times New Roman"/>
          <w:szCs w:val="28"/>
          <w:lang w:val="nb-NO"/>
        </w:rPr>
        <w:t xml:space="preserve">Xe </w:t>
      </w:r>
      <w:r w:rsidR="00CC325E">
        <w:rPr>
          <w:rFonts w:cs="Times New Roman"/>
          <w:szCs w:val="28"/>
          <w:lang w:val="nb-NO"/>
        </w:rPr>
        <w:t xml:space="preserve">chở hàng </w:t>
      </w:r>
      <w:r>
        <w:rPr>
          <w:rFonts w:cs="Times New Roman"/>
          <w:szCs w:val="28"/>
          <w:lang w:val="nb-NO"/>
        </w:rPr>
        <w:t xml:space="preserve">bốn bánh có gắn động cơ </w:t>
      </w:r>
      <w:r w:rsidR="009C27AF">
        <w:rPr>
          <w:rFonts w:cs="Times New Roman"/>
          <w:szCs w:val="28"/>
          <w:lang w:val="nb-NO"/>
        </w:rPr>
        <w:t>đ</w:t>
      </w:r>
      <w:r w:rsidR="00D1407D" w:rsidRPr="005335C8">
        <w:rPr>
          <w:rFonts w:cs="Times New Roman"/>
          <w:szCs w:val="28"/>
          <w:lang w:val="nb-NO"/>
        </w:rPr>
        <w:t>ược phép hoạt động</w:t>
      </w:r>
      <w:r w:rsidR="005D2CE6">
        <w:rPr>
          <w:rFonts w:cs="Times New Roman"/>
          <w:szCs w:val="28"/>
          <w:lang w:val="nb-NO"/>
        </w:rPr>
        <w:t xml:space="preserve"> 24/24 giờ</w:t>
      </w:r>
      <w:r w:rsidR="00D1407D" w:rsidRPr="005335C8">
        <w:rPr>
          <w:rFonts w:cs="Times New Roman"/>
          <w:szCs w:val="28"/>
          <w:lang w:val="nb-NO"/>
        </w:rPr>
        <w:t xml:space="preserve"> trên các tuyến đườ</w:t>
      </w:r>
      <w:r w:rsidR="00D1407D">
        <w:rPr>
          <w:rFonts w:cs="Times New Roman"/>
          <w:szCs w:val="28"/>
          <w:lang w:val="nb-NO"/>
        </w:rPr>
        <w:t xml:space="preserve">ng </w:t>
      </w:r>
      <w:r w:rsidR="00823A67">
        <w:rPr>
          <w:rFonts w:cs="Times New Roman"/>
          <w:szCs w:val="28"/>
          <w:lang w:val="nb-NO"/>
        </w:rPr>
        <w:t>đô thị không bị cấ</w:t>
      </w:r>
      <w:r w:rsidR="005D2CE6">
        <w:rPr>
          <w:rFonts w:cs="Times New Roman"/>
          <w:szCs w:val="28"/>
          <w:lang w:val="nb-NO"/>
        </w:rPr>
        <w:t>m lưu thông</w:t>
      </w:r>
      <w:r w:rsidR="00C126CC">
        <w:rPr>
          <w:rFonts w:cs="Times New Roman"/>
          <w:szCs w:val="28"/>
          <w:lang w:val="nb-NO"/>
        </w:rPr>
        <w:t>.</w:t>
      </w:r>
    </w:p>
    <w:p w14:paraId="46669531" w14:textId="77777777" w:rsidR="00D1407D" w:rsidRDefault="00507F9C" w:rsidP="00BD4C57">
      <w:pPr>
        <w:spacing w:before="120"/>
        <w:jc w:val="both"/>
        <w:rPr>
          <w:lang w:val="pt-BR"/>
        </w:rPr>
      </w:pPr>
      <w:r w:rsidRPr="00507F9C">
        <w:rPr>
          <w:rFonts w:eastAsia="Times New Roman" w:cs="Times New Roman"/>
          <w:bCs/>
          <w:color w:val="000000"/>
          <w:szCs w:val="28"/>
        </w:rPr>
        <w:tab/>
        <w:t xml:space="preserve">3. </w:t>
      </w:r>
      <w:r>
        <w:rPr>
          <w:lang w:val="pt-BR"/>
        </w:rPr>
        <w:t xml:space="preserve">Xe bốn bánh có gắn động cơ </w:t>
      </w:r>
      <w:r w:rsidR="000C7DF4">
        <w:rPr>
          <w:lang w:val="pt-BR"/>
        </w:rPr>
        <w:t xml:space="preserve">ngoài việc phải thực theo quy định tại </w:t>
      </w:r>
      <w:r w:rsidR="00C126CC">
        <w:rPr>
          <w:lang w:val="pt-BR"/>
        </w:rPr>
        <w:t xml:space="preserve">các </w:t>
      </w:r>
      <w:r w:rsidR="000C7DF4">
        <w:rPr>
          <w:lang w:val="pt-BR"/>
        </w:rPr>
        <w:t>mục 1, mục 2 Điều này còn phải</w:t>
      </w:r>
      <w:r w:rsidR="003737D0">
        <w:rPr>
          <w:lang w:val="pt-BR"/>
        </w:rPr>
        <w:t xml:space="preserve"> </w:t>
      </w:r>
      <w:r w:rsidR="007D71F7">
        <w:rPr>
          <w:lang w:val="pt-BR"/>
        </w:rPr>
        <w:t>thực hiện</w:t>
      </w:r>
      <w:r w:rsidR="003737D0">
        <w:rPr>
          <w:lang w:val="pt-BR"/>
        </w:rPr>
        <w:t xml:space="preserve"> các quy định sau:</w:t>
      </w:r>
      <w:r w:rsidR="000C7DF4">
        <w:rPr>
          <w:lang w:val="pt-BR"/>
        </w:rPr>
        <w:t xml:space="preserve"> </w:t>
      </w:r>
    </w:p>
    <w:p w14:paraId="68766658" w14:textId="77777777" w:rsidR="003737D0" w:rsidRDefault="003737D0" w:rsidP="00BD4C57">
      <w:pPr>
        <w:spacing w:before="120"/>
        <w:jc w:val="both"/>
        <w:rPr>
          <w:rFonts w:cs="Times New Roman"/>
          <w:color w:val="000000"/>
          <w:szCs w:val="28"/>
        </w:rPr>
      </w:pPr>
      <w:r>
        <w:rPr>
          <w:rFonts w:cs="Times New Roman"/>
          <w:color w:val="000000"/>
          <w:szCs w:val="28"/>
        </w:rPr>
        <w:tab/>
        <w:t>a) Chấp hành</w:t>
      </w:r>
      <w:r w:rsidRPr="00590CE9">
        <w:rPr>
          <w:rFonts w:cs="Times New Roman"/>
          <w:color w:val="000000"/>
          <w:szCs w:val="28"/>
          <w:lang w:val="vi-VN"/>
        </w:rPr>
        <w:t xml:space="preserve"> theo quy định </w:t>
      </w:r>
      <w:r>
        <w:rPr>
          <w:rFonts w:cs="Times New Roman"/>
          <w:color w:val="000000"/>
          <w:szCs w:val="28"/>
        </w:rPr>
        <w:t xml:space="preserve">nội bộ </w:t>
      </w:r>
      <w:r w:rsidRPr="00590CE9">
        <w:rPr>
          <w:rFonts w:cs="Times New Roman"/>
          <w:color w:val="000000"/>
          <w:szCs w:val="28"/>
          <w:lang w:val="vi-VN"/>
        </w:rPr>
        <w:t>củ</w:t>
      </w:r>
      <w:r>
        <w:rPr>
          <w:rFonts w:cs="Times New Roman"/>
          <w:color w:val="000000"/>
          <w:szCs w:val="28"/>
          <w:lang w:val="vi-VN"/>
        </w:rPr>
        <w:t>a</w:t>
      </w:r>
      <w:r w:rsidRPr="00590CE9">
        <w:rPr>
          <w:rFonts w:cs="Times New Roman"/>
          <w:color w:val="000000"/>
          <w:szCs w:val="28"/>
          <w:lang w:val="vi-VN"/>
        </w:rPr>
        <w:t xml:space="preserve"> đơn vị quản lý </w:t>
      </w:r>
      <w:r>
        <w:rPr>
          <w:rFonts w:cs="Times New Roman"/>
          <w:color w:val="000000"/>
          <w:szCs w:val="28"/>
        </w:rPr>
        <w:t>khu du lịch, đi</w:t>
      </w:r>
      <w:r w:rsidR="00076341">
        <w:rPr>
          <w:rFonts w:cs="Times New Roman"/>
          <w:color w:val="000000"/>
          <w:szCs w:val="28"/>
        </w:rPr>
        <w:t>ểm</w:t>
      </w:r>
      <w:r>
        <w:rPr>
          <w:rFonts w:cs="Times New Roman"/>
          <w:color w:val="000000"/>
          <w:szCs w:val="28"/>
        </w:rPr>
        <w:t xml:space="preserve"> thăm quan </w:t>
      </w:r>
      <w:r w:rsidR="007D71F7">
        <w:rPr>
          <w:rFonts w:cs="Times New Roman"/>
          <w:szCs w:val="28"/>
          <w:lang w:val="nb-NO"/>
        </w:rPr>
        <w:t xml:space="preserve">và một số khu vực khác </w:t>
      </w:r>
      <w:r w:rsidR="004F26A6">
        <w:rPr>
          <w:rFonts w:cs="Times New Roman"/>
          <w:szCs w:val="28"/>
          <w:lang w:val="nb-NO"/>
        </w:rPr>
        <w:t xml:space="preserve">về vị trí đỗ, dừng đón trả khách </w:t>
      </w:r>
      <w:r>
        <w:rPr>
          <w:rFonts w:cs="Times New Roman"/>
          <w:color w:val="000000"/>
          <w:szCs w:val="28"/>
        </w:rPr>
        <w:t xml:space="preserve">đối với xe </w:t>
      </w:r>
      <w:r w:rsidR="000661F0">
        <w:rPr>
          <w:rFonts w:cs="Times New Roman"/>
          <w:color w:val="000000"/>
          <w:szCs w:val="28"/>
        </w:rPr>
        <w:t xml:space="preserve">chở người </w:t>
      </w:r>
      <w:r>
        <w:rPr>
          <w:rFonts w:cs="Times New Roman"/>
          <w:color w:val="000000"/>
          <w:szCs w:val="28"/>
        </w:rPr>
        <w:t xml:space="preserve">bốn bánh </w:t>
      </w:r>
      <w:r w:rsidR="00076341">
        <w:rPr>
          <w:rFonts w:cs="Times New Roman"/>
          <w:color w:val="000000"/>
          <w:szCs w:val="28"/>
        </w:rPr>
        <w:t>có gắn động cơ</w:t>
      </w:r>
      <w:r w:rsidR="00C126CC">
        <w:rPr>
          <w:rFonts w:cs="Times New Roman"/>
          <w:color w:val="000000"/>
          <w:szCs w:val="28"/>
        </w:rPr>
        <w:t>.</w:t>
      </w:r>
    </w:p>
    <w:p w14:paraId="21412D3D" w14:textId="77777777" w:rsidR="007D71F7" w:rsidRDefault="007D71F7" w:rsidP="00BD4C57">
      <w:pPr>
        <w:spacing w:before="120"/>
        <w:jc w:val="both"/>
        <w:rPr>
          <w:rFonts w:cs="Times New Roman"/>
          <w:color w:val="000000"/>
          <w:szCs w:val="28"/>
        </w:rPr>
      </w:pPr>
      <w:r>
        <w:rPr>
          <w:rFonts w:cs="Times New Roman"/>
          <w:color w:val="000000"/>
          <w:szCs w:val="28"/>
        </w:rPr>
        <w:tab/>
        <w:t xml:space="preserve">b) </w:t>
      </w:r>
      <w:r w:rsidR="004F26A6">
        <w:rPr>
          <w:rFonts w:cs="Times New Roman"/>
          <w:color w:val="000000"/>
          <w:szCs w:val="28"/>
        </w:rPr>
        <w:t>T</w:t>
      </w:r>
      <w:r w:rsidRPr="00590CE9">
        <w:rPr>
          <w:rFonts w:cs="Times New Roman"/>
          <w:color w:val="000000"/>
          <w:szCs w:val="28"/>
          <w:lang w:val="vi-VN"/>
        </w:rPr>
        <w:t>uân thủ theo phương án phân luồng, tổ chức giao thông trong đô thị</w:t>
      </w:r>
      <w:r w:rsidRPr="00590CE9">
        <w:rPr>
          <w:rFonts w:cs="Times New Roman"/>
          <w:color w:val="000000"/>
          <w:szCs w:val="28"/>
        </w:rPr>
        <w:t xml:space="preserve"> </w:t>
      </w:r>
      <w:r>
        <w:rPr>
          <w:rFonts w:cs="Times New Roman"/>
          <w:color w:val="000000"/>
          <w:szCs w:val="28"/>
        </w:rPr>
        <w:t>của địa phương.</w:t>
      </w:r>
    </w:p>
    <w:p w14:paraId="5C714CE2" w14:textId="77777777" w:rsidR="002D1005" w:rsidRDefault="002D1005" w:rsidP="002D1005">
      <w:pPr>
        <w:spacing w:before="120"/>
        <w:jc w:val="both"/>
        <w:rPr>
          <w:rFonts w:eastAsia="Times New Roman" w:cs="Times New Roman"/>
          <w:color w:val="000000"/>
          <w:szCs w:val="28"/>
        </w:rPr>
      </w:pPr>
      <w:r>
        <w:rPr>
          <w:rFonts w:eastAsia="Times New Roman" w:cs="Times New Roman"/>
          <w:color w:val="000000"/>
          <w:szCs w:val="28"/>
        </w:rPr>
        <w:tab/>
        <w:t>4</w:t>
      </w:r>
      <w:r w:rsidRPr="002E7CE3">
        <w:rPr>
          <w:rFonts w:eastAsia="Times New Roman" w:cs="Times New Roman"/>
          <w:color w:val="000000"/>
          <w:szCs w:val="28"/>
        </w:rPr>
        <w:t>. Trong tình trạng khẩn cấp (thiên tai, địch họa, dịch bệnh) có quy định khác thì thực hiện theo các quy định đó.</w:t>
      </w:r>
    </w:p>
    <w:p w14:paraId="019F5E23" w14:textId="77777777" w:rsidR="007D71F7" w:rsidRDefault="007D71F7" w:rsidP="00BD4C57">
      <w:pPr>
        <w:spacing w:before="120"/>
        <w:jc w:val="center"/>
        <w:rPr>
          <w:rFonts w:eastAsia="Times New Roman" w:cs="Times New Roman"/>
          <w:b/>
          <w:bCs/>
          <w:color w:val="000000"/>
          <w:szCs w:val="28"/>
        </w:rPr>
      </w:pPr>
    </w:p>
    <w:p w14:paraId="59EB04A2" w14:textId="77777777" w:rsidR="008C05B2" w:rsidRPr="00D1407D" w:rsidRDefault="008C05B2" w:rsidP="00BD4C57">
      <w:pPr>
        <w:spacing w:before="120"/>
        <w:jc w:val="center"/>
        <w:rPr>
          <w:rFonts w:cs="Times New Roman"/>
          <w:szCs w:val="28"/>
          <w:lang w:val="nb-NO"/>
        </w:rPr>
      </w:pPr>
      <w:r w:rsidRPr="002E7CE3">
        <w:rPr>
          <w:rFonts w:eastAsia="Times New Roman" w:cs="Times New Roman"/>
          <w:b/>
          <w:bCs/>
          <w:color w:val="000000"/>
          <w:szCs w:val="28"/>
        </w:rPr>
        <w:t>Chương III</w:t>
      </w:r>
    </w:p>
    <w:p w14:paraId="281DA33B" w14:textId="77777777" w:rsidR="008C05B2" w:rsidRDefault="008C05B2" w:rsidP="00BD4C57">
      <w:pPr>
        <w:spacing w:before="120"/>
        <w:jc w:val="center"/>
        <w:rPr>
          <w:rFonts w:eastAsia="Times New Roman" w:cs="Times New Roman"/>
          <w:b/>
          <w:bCs/>
          <w:color w:val="000000"/>
          <w:szCs w:val="28"/>
        </w:rPr>
      </w:pPr>
      <w:r w:rsidRPr="002E7CE3">
        <w:rPr>
          <w:rFonts w:eastAsia="Times New Roman" w:cs="Times New Roman"/>
          <w:b/>
          <w:bCs/>
          <w:color w:val="000000"/>
          <w:szCs w:val="28"/>
        </w:rPr>
        <w:t>TỔ CHỨC THỰC HIỆN</w:t>
      </w:r>
    </w:p>
    <w:p w14:paraId="140BCE5A" w14:textId="77777777" w:rsidR="007D71F7" w:rsidRPr="002E7CE3" w:rsidRDefault="007D71F7" w:rsidP="00BD4C57">
      <w:pPr>
        <w:spacing w:before="120"/>
        <w:jc w:val="center"/>
        <w:rPr>
          <w:rFonts w:eastAsia="Times New Roman" w:cs="Times New Roman"/>
          <w:b/>
          <w:bCs/>
          <w:color w:val="000000"/>
          <w:szCs w:val="28"/>
        </w:rPr>
      </w:pPr>
    </w:p>
    <w:p w14:paraId="23F803DA" w14:textId="77777777" w:rsidR="008C05B2" w:rsidRPr="002E7CE3" w:rsidRDefault="008C05B2" w:rsidP="00BD4C57">
      <w:pPr>
        <w:spacing w:before="120"/>
        <w:jc w:val="both"/>
        <w:rPr>
          <w:rFonts w:eastAsia="Times New Roman" w:cs="Times New Roman"/>
          <w:b/>
          <w:bCs/>
          <w:color w:val="000000"/>
          <w:szCs w:val="28"/>
        </w:rPr>
      </w:pPr>
      <w:r>
        <w:rPr>
          <w:rFonts w:eastAsia="Times New Roman" w:cs="Times New Roman"/>
          <w:b/>
          <w:bCs/>
          <w:color w:val="000000"/>
          <w:szCs w:val="28"/>
        </w:rPr>
        <w:tab/>
      </w:r>
      <w:r w:rsidR="0090074B">
        <w:rPr>
          <w:rFonts w:eastAsia="Times New Roman" w:cs="Times New Roman"/>
          <w:b/>
          <w:bCs/>
          <w:color w:val="000000"/>
          <w:szCs w:val="28"/>
        </w:rPr>
        <w:t xml:space="preserve">Điều </w:t>
      </w:r>
      <w:r w:rsidR="0082674E">
        <w:rPr>
          <w:rFonts w:eastAsia="Times New Roman" w:cs="Times New Roman"/>
          <w:b/>
          <w:bCs/>
          <w:color w:val="000000"/>
          <w:szCs w:val="28"/>
        </w:rPr>
        <w:t>5</w:t>
      </w:r>
      <w:r w:rsidRPr="002E7CE3">
        <w:rPr>
          <w:rFonts w:eastAsia="Times New Roman" w:cs="Times New Roman"/>
          <w:b/>
          <w:bCs/>
          <w:color w:val="000000"/>
          <w:szCs w:val="28"/>
        </w:rPr>
        <w:t xml:space="preserve">. Trách </w:t>
      </w:r>
      <w:r>
        <w:rPr>
          <w:rFonts w:eastAsia="Times New Roman" w:cs="Times New Roman"/>
          <w:b/>
          <w:bCs/>
          <w:color w:val="000000"/>
          <w:szCs w:val="28"/>
        </w:rPr>
        <w:t xml:space="preserve">nhiệm của các sở, ban, ngành, </w:t>
      </w:r>
      <w:r w:rsidRPr="002E7CE3">
        <w:rPr>
          <w:rFonts w:eastAsia="Times New Roman" w:cs="Times New Roman"/>
          <w:b/>
          <w:bCs/>
          <w:color w:val="000000"/>
          <w:szCs w:val="28"/>
        </w:rPr>
        <w:t xml:space="preserve">UBND các huyện </w:t>
      </w:r>
      <w:r>
        <w:rPr>
          <w:rFonts w:eastAsia="Times New Roman" w:cs="Times New Roman"/>
          <w:b/>
          <w:bCs/>
          <w:color w:val="000000"/>
          <w:szCs w:val="28"/>
        </w:rPr>
        <w:t xml:space="preserve">và </w:t>
      </w:r>
      <w:r w:rsidRPr="002E7CE3">
        <w:rPr>
          <w:rFonts w:eastAsia="Times New Roman" w:cs="Times New Roman"/>
          <w:b/>
          <w:bCs/>
          <w:color w:val="000000"/>
          <w:szCs w:val="28"/>
        </w:rPr>
        <w:t xml:space="preserve">thành phố </w:t>
      </w:r>
      <w:r>
        <w:rPr>
          <w:rFonts w:eastAsia="Times New Roman" w:cs="Times New Roman"/>
          <w:b/>
          <w:bCs/>
          <w:color w:val="000000"/>
          <w:szCs w:val="28"/>
        </w:rPr>
        <w:t>Nam Định</w:t>
      </w:r>
    </w:p>
    <w:p w14:paraId="7CB87BA9" w14:textId="77777777" w:rsidR="008C05B2" w:rsidRPr="002E7CE3" w:rsidRDefault="008C05B2" w:rsidP="00BD4C57">
      <w:pPr>
        <w:spacing w:before="120"/>
        <w:jc w:val="both"/>
        <w:rPr>
          <w:rFonts w:eastAsia="Times New Roman" w:cs="Times New Roman"/>
          <w:color w:val="000000"/>
          <w:szCs w:val="28"/>
        </w:rPr>
      </w:pPr>
      <w:r>
        <w:rPr>
          <w:rFonts w:eastAsia="Times New Roman" w:cs="Times New Roman"/>
          <w:color w:val="000000"/>
          <w:szCs w:val="28"/>
        </w:rPr>
        <w:tab/>
      </w:r>
      <w:r w:rsidRPr="002E7CE3">
        <w:rPr>
          <w:rFonts w:eastAsia="Times New Roman" w:cs="Times New Roman"/>
          <w:color w:val="000000"/>
          <w:szCs w:val="28"/>
        </w:rPr>
        <w:t xml:space="preserve">1. </w:t>
      </w:r>
      <w:r w:rsidR="00EA61E6">
        <w:rPr>
          <w:rFonts w:eastAsia="Times New Roman" w:cs="Times New Roman"/>
          <w:color w:val="000000"/>
          <w:szCs w:val="28"/>
        </w:rPr>
        <w:t>Sở Giao thông vận tải</w:t>
      </w:r>
      <w:r w:rsidR="0044086B">
        <w:rPr>
          <w:rFonts w:eastAsia="Times New Roman" w:cs="Times New Roman"/>
          <w:color w:val="000000"/>
          <w:szCs w:val="28"/>
        </w:rPr>
        <w:t xml:space="preserve">: </w:t>
      </w:r>
      <w:r w:rsidR="00E930B3">
        <w:rPr>
          <w:rFonts w:eastAsia="Times New Roman" w:cs="Times New Roman"/>
          <w:color w:val="000000"/>
          <w:szCs w:val="28"/>
        </w:rPr>
        <w:t>P</w:t>
      </w:r>
      <w:r w:rsidRPr="002E7CE3">
        <w:rPr>
          <w:rFonts w:eastAsia="Times New Roman" w:cs="Times New Roman"/>
          <w:color w:val="000000"/>
          <w:szCs w:val="28"/>
        </w:rPr>
        <w:t>hối</w:t>
      </w:r>
      <w:r>
        <w:rPr>
          <w:rFonts w:eastAsia="Times New Roman" w:cs="Times New Roman"/>
          <w:color w:val="000000"/>
          <w:szCs w:val="28"/>
        </w:rPr>
        <w:t xml:space="preserve"> hợp với </w:t>
      </w:r>
      <w:r w:rsidR="00E930B3">
        <w:rPr>
          <w:rFonts w:eastAsia="Times New Roman" w:cs="Times New Roman"/>
          <w:color w:val="000000"/>
          <w:szCs w:val="28"/>
        </w:rPr>
        <w:t xml:space="preserve">Ban An toàn giao thông tỉnh và UBND các huyện, </w:t>
      </w:r>
      <w:r w:rsidRPr="002E7CE3">
        <w:rPr>
          <w:rFonts w:eastAsia="Times New Roman" w:cs="Times New Roman"/>
          <w:color w:val="000000"/>
          <w:szCs w:val="28"/>
        </w:rPr>
        <w:t xml:space="preserve">thành phố </w:t>
      </w:r>
      <w:r>
        <w:rPr>
          <w:rFonts w:eastAsia="Times New Roman" w:cs="Times New Roman"/>
          <w:color w:val="000000"/>
          <w:szCs w:val="28"/>
        </w:rPr>
        <w:t>Nam Định</w:t>
      </w:r>
      <w:r w:rsidR="00EA61E6">
        <w:rPr>
          <w:rFonts w:eastAsia="Times New Roman" w:cs="Times New Roman"/>
          <w:color w:val="000000"/>
          <w:szCs w:val="28"/>
        </w:rPr>
        <w:t>, Hiệp hội v</w:t>
      </w:r>
      <w:r w:rsidR="0082674E">
        <w:rPr>
          <w:rFonts w:eastAsia="Times New Roman" w:cs="Times New Roman"/>
          <w:color w:val="000000"/>
          <w:szCs w:val="28"/>
        </w:rPr>
        <w:t>ận tải ô tô tỉnh Nam Định</w:t>
      </w:r>
      <w:r w:rsidR="005D2CE6">
        <w:rPr>
          <w:rFonts w:eastAsia="Times New Roman" w:cs="Times New Roman"/>
          <w:color w:val="000000"/>
          <w:szCs w:val="28"/>
        </w:rPr>
        <w:t xml:space="preserve"> thực hiện mục a) khoản 2 Điều này.</w:t>
      </w:r>
    </w:p>
    <w:p w14:paraId="4C6D0ECF" w14:textId="77777777" w:rsidR="008C05B2" w:rsidRDefault="008C05B2" w:rsidP="00BD4C57">
      <w:pPr>
        <w:spacing w:before="120"/>
        <w:jc w:val="both"/>
        <w:rPr>
          <w:rFonts w:eastAsia="Times New Roman" w:cs="Times New Roman"/>
          <w:color w:val="000000"/>
          <w:szCs w:val="28"/>
        </w:rPr>
      </w:pPr>
      <w:r>
        <w:rPr>
          <w:rFonts w:eastAsia="Times New Roman" w:cs="Times New Roman"/>
          <w:color w:val="000000"/>
          <w:szCs w:val="28"/>
        </w:rPr>
        <w:tab/>
      </w:r>
      <w:r w:rsidR="00BD4C57">
        <w:rPr>
          <w:rFonts w:eastAsia="Times New Roman" w:cs="Times New Roman"/>
          <w:color w:val="000000"/>
          <w:szCs w:val="28"/>
        </w:rPr>
        <w:t xml:space="preserve">2. </w:t>
      </w:r>
      <w:r>
        <w:rPr>
          <w:rFonts w:eastAsia="Times New Roman" w:cs="Times New Roman"/>
          <w:color w:val="000000"/>
          <w:szCs w:val="28"/>
        </w:rPr>
        <w:t xml:space="preserve">UBND các huyện </w:t>
      </w:r>
      <w:r w:rsidRPr="002E7CE3">
        <w:rPr>
          <w:rFonts w:eastAsia="Times New Roman" w:cs="Times New Roman"/>
          <w:color w:val="000000"/>
          <w:szCs w:val="28"/>
        </w:rPr>
        <w:t xml:space="preserve">và thành phố </w:t>
      </w:r>
      <w:r>
        <w:rPr>
          <w:rFonts w:eastAsia="Times New Roman" w:cs="Times New Roman"/>
          <w:color w:val="000000"/>
          <w:szCs w:val="28"/>
        </w:rPr>
        <w:t>Nam Định</w:t>
      </w:r>
    </w:p>
    <w:p w14:paraId="0EDE0454" w14:textId="77777777" w:rsidR="00BD4C57" w:rsidRDefault="00BD4C57" w:rsidP="00BD4C57">
      <w:pPr>
        <w:spacing w:before="120"/>
        <w:jc w:val="both"/>
        <w:rPr>
          <w:rFonts w:eastAsia="Times New Roman" w:cs="Times New Roman"/>
          <w:color w:val="000000"/>
          <w:szCs w:val="28"/>
        </w:rPr>
      </w:pPr>
      <w:r>
        <w:rPr>
          <w:rFonts w:eastAsia="Times New Roman" w:cs="Times New Roman"/>
          <w:color w:val="000000"/>
          <w:szCs w:val="28"/>
        </w:rPr>
        <w:tab/>
        <w:t xml:space="preserve">a) </w:t>
      </w:r>
      <w:r w:rsidR="00E930B3">
        <w:rPr>
          <w:rFonts w:eastAsia="Times New Roman" w:cs="Times New Roman"/>
          <w:color w:val="000000"/>
          <w:szCs w:val="28"/>
        </w:rPr>
        <w:t>Chủ trì, p</w:t>
      </w:r>
      <w:r>
        <w:rPr>
          <w:rFonts w:eastAsia="Times New Roman" w:cs="Times New Roman"/>
          <w:color w:val="000000"/>
          <w:szCs w:val="28"/>
        </w:rPr>
        <w:t xml:space="preserve">hối </w:t>
      </w:r>
      <w:r w:rsidR="00E930B3">
        <w:rPr>
          <w:rFonts w:eastAsia="Times New Roman" w:cs="Times New Roman"/>
          <w:color w:val="000000"/>
          <w:szCs w:val="28"/>
        </w:rPr>
        <w:t xml:space="preserve">hợp với Ban An toàn giao thông tỉnh và </w:t>
      </w:r>
      <w:r w:rsidR="00405967">
        <w:rPr>
          <w:rFonts w:eastAsia="Times New Roman" w:cs="Times New Roman"/>
          <w:color w:val="000000"/>
          <w:szCs w:val="28"/>
        </w:rPr>
        <w:t>Sở Giao thông vận tải</w:t>
      </w:r>
      <w:r>
        <w:rPr>
          <w:rFonts w:eastAsia="Times New Roman" w:cs="Times New Roman"/>
          <w:color w:val="000000"/>
          <w:szCs w:val="28"/>
        </w:rPr>
        <w:t xml:space="preserve"> </w:t>
      </w:r>
      <w:r w:rsidR="005D2CE6" w:rsidRPr="002E7CE3">
        <w:rPr>
          <w:rFonts w:eastAsia="Times New Roman" w:cs="Times New Roman"/>
          <w:color w:val="000000"/>
          <w:szCs w:val="28"/>
        </w:rPr>
        <w:t>tổ chức phổ biến, triển khai quy định này để các tổ chức, cá nhân có liên quan biết, chấp hành theo quy định</w:t>
      </w:r>
      <w:r w:rsidR="005D2CE6">
        <w:rPr>
          <w:rFonts w:eastAsia="Times New Roman" w:cs="Times New Roman"/>
          <w:color w:val="000000"/>
          <w:szCs w:val="28"/>
        </w:rPr>
        <w:t>.</w:t>
      </w:r>
    </w:p>
    <w:p w14:paraId="7658B7EB" w14:textId="77777777" w:rsidR="00BD4C57" w:rsidRDefault="00BD4C57" w:rsidP="00BD4C57">
      <w:pPr>
        <w:spacing w:before="120"/>
        <w:jc w:val="both"/>
        <w:rPr>
          <w:rFonts w:cs="Times New Roman"/>
          <w:szCs w:val="28"/>
          <w:lang w:val="nb-NO"/>
        </w:rPr>
      </w:pPr>
      <w:r>
        <w:rPr>
          <w:rFonts w:eastAsia="Times New Roman" w:cs="Times New Roman"/>
          <w:color w:val="000000"/>
          <w:szCs w:val="28"/>
        </w:rPr>
        <w:tab/>
        <w:t xml:space="preserve">b) Chỉ đạo các UBND các phường, xã, thị trấn thống kê tuyến đường, các </w:t>
      </w:r>
      <w:r>
        <w:rPr>
          <w:rFonts w:cs="Times New Roman"/>
          <w:szCs w:val="28"/>
          <w:lang w:val="nb-NO"/>
        </w:rPr>
        <w:t xml:space="preserve">khu du lịch, điểm thăm quan và một số khu vực khác trên địa bàn địa phương cho phép xe </w:t>
      </w:r>
      <w:r w:rsidR="00CC325E">
        <w:rPr>
          <w:rFonts w:cs="Times New Roman"/>
          <w:szCs w:val="28"/>
          <w:lang w:val="nb-NO"/>
        </w:rPr>
        <w:t xml:space="preserve">chở người </w:t>
      </w:r>
      <w:r>
        <w:rPr>
          <w:rFonts w:cs="Times New Roman"/>
          <w:szCs w:val="28"/>
          <w:lang w:val="nb-NO"/>
        </w:rPr>
        <w:t>bốn bánh có gắn động cơ hoạt động, lập danh sách theo dõi quả</w:t>
      </w:r>
      <w:r w:rsidR="008E2495">
        <w:rPr>
          <w:rFonts w:cs="Times New Roman"/>
          <w:szCs w:val="28"/>
          <w:lang w:val="nb-NO"/>
        </w:rPr>
        <w:t xml:space="preserve">n lý; </w:t>
      </w:r>
      <w:r w:rsidR="00EA719E">
        <w:rPr>
          <w:rFonts w:cs="Times New Roman"/>
          <w:szCs w:val="28"/>
          <w:lang w:val="nb-NO"/>
        </w:rPr>
        <w:t>điều chỉnh phạm vi và thời gian hoạt động, bổ sung mới hoặc loại bỏ tuyến đường dành cho xe bốn bánh hoạt động trong khu vực (nếu cần thiết).</w:t>
      </w:r>
    </w:p>
    <w:p w14:paraId="4494B56C" w14:textId="77777777" w:rsidR="00C126CC" w:rsidRDefault="00C126CC" w:rsidP="00BD4C57">
      <w:pPr>
        <w:spacing w:before="120"/>
        <w:jc w:val="both"/>
        <w:rPr>
          <w:rFonts w:cs="Times New Roman"/>
          <w:color w:val="000000"/>
          <w:szCs w:val="28"/>
        </w:rPr>
      </w:pPr>
      <w:r>
        <w:rPr>
          <w:rFonts w:cs="Times New Roman"/>
          <w:szCs w:val="28"/>
          <w:lang w:val="nb-NO"/>
        </w:rPr>
        <w:tab/>
      </w:r>
      <w:r w:rsidRPr="00590CE9">
        <w:rPr>
          <w:rFonts w:cs="Times New Roman"/>
          <w:color w:val="000000"/>
          <w:szCs w:val="28"/>
        </w:rPr>
        <w:t>c)</w:t>
      </w:r>
      <w:r w:rsidRPr="00590CE9">
        <w:rPr>
          <w:rFonts w:cs="Times New Roman"/>
          <w:color w:val="000000"/>
          <w:szCs w:val="28"/>
          <w:lang w:val="vi-VN"/>
        </w:rPr>
        <w:t xml:space="preserve"> Căn cứ tình hình thực tế </w:t>
      </w:r>
      <w:r w:rsidRPr="00590CE9">
        <w:rPr>
          <w:rFonts w:cs="Times New Roman"/>
          <w:color w:val="000000"/>
          <w:szCs w:val="28"/>
        </w:rPr>
        <w:t>sinh hoạt, làm việc của dân cư</w:t>
      </w:r>
      <w:r w:rsidRPr="00590CE9">
        <w:rPr>
          <w:rFonts w:cs="Times New Roman"/>
          <w:color w:val="000000"/>
          <w:szCs w:val="28"/>
          <w:lang w:val="vi-VN"/>
        </w:rPr>
        <w:t xml:space="preserve"> trên địa bàn</w:t>
      </w:r>
      <w:r w:rsidRPr="00590CE9">
        <w:rPr>
          <w:rFonts w:cs="Times New Roman"/>
          <w:color w:val="000000"/>
          <w:szCs w:val="28"/>
        </w:rPr>
        <w:t xml:space="preserve"> để</w:t>
      </w:r>
      <w:r w:rsidRPr="00590CE9">
        <w:rPr>
          <w:rFonts w:cs="Times New Roman"/>
          <w:color w:val="000000"/>
          <w:szCs w:val="28"/>
          <w:lang w:val="vi-VN"/>
        </w:rPr>
        <w:t xml:space="preserve"> trình Chủ tịch UBND tỉnh quy định cụ thể về khung giờ cao điểm</w:t>
      </w:r>
      <w:r w:rsidRPr="00590CE9">
        <w:rPr>
          <w:rFonts w:cs="Times New Roman"/>
          <w:color w:val="000000"/>
          <w:szCs w:val="28"/>
        </w:rPr>
        <w:t xml:space="preserve"> để </w:t>
      </w:r>
      <w:r>
        <w:rPr>
          <w:rFonts w:cs="Times New Roman"/>
          <w:color w:val="000000"/>
          <w:szCs w:val="28"/>
        </w:rPr>
        <w:t>xe bốn bánh có gắn động</w:t>
      </w:r>
      <w:r w:rsidR="00166D12">
        <w:rPr>
          <w:rFonts w:cs="Times New Roman"/>
          <w:color w:val="000000"/>
          <w:szCs w:val="28"/>
        </w:rPr>
        <w:t xml:space="preserve"> cơ</w:t>
      </w:r>
      <w:r>
        <w:rPr>
          <w:rFonts w:cs="Times New Roman"/>
          <w:color w:val="000000"/>
          <w:szCs w:val="28"/>
        </w:rPr>
        <w:t xml:space="preserve"> hoạt động </w:t>
      </w:r>
      <w:r w:rsidRPr="00590CE9">
        <w:rPr>
          <w:rFonts w:cs="Times New Roman"/>
          <w:color w:val="000000"/>
          <w:szCs w:val="28"/>
        </w:rPr>
        <w:t>cho phù hợp</w:t>
      </w:r>
      <w:r>
        <w:rPr>
          <w:rFonts w:cs="Times New Roman"/>
          <w:color w:val="000000"/>
          <w:szCs w:val="28"/>
        </w:rPr>
        <w:t>.</w:t>
      </w:r>
    </w:p>
    <w:p w14:paraId="1800BE3D" w14:textId="77777777" w:rsidR="006F6011" w:rsidRPr="002E7CE3" w:rsidRDefault="006F6011" w:rsidP="00BD4C57">
      <w:pPr>
        <w:spacing w:before="120"/>
        <w:jc w:val="both"/>
        <w:rPr>
          <w:rFonts w:eastAsia="Times New Roman" w:cs="Times New Roman"/>
          <w:color w:val="000000"/>
          <w:szCs w:val="28"/>
        </w:rPr>
      </w:pPr>
      <w:r>
        <w:rPr>
          <w:rFonts w:cs="Times New Roman"/>
          <w:color w:val="000000"/>
          <w:szCs w:val="28"/>
        </w:rPr>
        <w:tab/>
        <w:t>3</w:t>
      </w:r>
      <w:r>
        <w:rPr>
          <w:rFonts w:eastAsia="Times New Roman" w:cs="Times New Roman"/>
          <w:color w:val="000000"/>
          <w:szCs w:val="28"/>
        </w:rPr>
        <w:t xml:space="preserve">. Công an tỉnh: </w:t>
      </w:r>
      <w:r w:rsidRPr="00590CE9">
        <w:rPr>
          <w:rFonts w:eastAsia="Times New Roman" w:cs="Times New Roman"/>
          <w:color w:val="000000"/>
          <w:szCs w:val="28"/>
        </w:rPr>
        <w:t xml:space="preserve">Chỉ đạo các lực lượng Công an, Cảnh sát giao thông thường xuyên kiểm tra, xử lý nghiêm các trường hợp vi phạm </w:t>
      </w:r>
      <w:r>
        <w:rPr>
          <w:rFonts w:eastAsia="Times New Roman" w:cs="Times New Roman"/>
          <w:color w:val="000000"/>
          <w:szCs w:val="28"/>
        </w:rPr>
        <w:t xml:space="preserve">trật tự an toàn giao thông đường bộ </w:t>
      </w:r>
      <w:r w:rsidRPr="00590CE9">
        <w:rPr>
          <w:rFonts w:eastAsia="Times New Roman" w:cs="Times New Roman"/>
          <w:color w:val="000000"/>
          <w:szCs w:val="28"/>
        </w:rPr>
        <w:t>theo quy định hiện hành</w:t>
      </w:r>
      <w:r w:rsidR="00CD3ABA">
        <w:rPr>
          <w:rFonts w:eastAsia="Times New Roman" w:cs="Times New Roman"/>
          <w:color w:val="000000"/>
          <w:szCs w:val="28"/>
        </w:rPr>
        <w:t xml:space="preserve"> và theo Quy định này</w:t>
      </w:r>
      <w:r>
        <w:rPr>
          <w:rFonts w:eastAsia="Times New Roman" w:cs="Times New Roman"/>
          <w:color w:val="000000"/>
          <w:szCs w:val="28"/>
        </w:rPr>
        <w:t>.</w:t>
      </w:r>
    </w:p>
    <w:p w14:paraId="6F8EE101" w14:textId="68B2BD5C" w:rsidR="008C05B2" w:rsidRPr="002E7CE3" w:rsidRDefault="008C05B2" w:rsidP="00BD4C57">
      <w:pPr>
        <w:spacing w:before="120"/>
        <w:jc w:val="both"/>
        <w:rPr>
          <w:rFonts w:eastAsia="Times New Roman" w:cs="Times New Roman"/>
          <w:color w:val="000000"/>
          <w:szCs w:val="28"/>
        </w:rPr>
      </w:pPr>
      <w:r>
        <w:rPr>
          <w:rFonts w:eastAsia="Times New Roman" w:cs="Times New Roman"/>
          <w:color w:val="000000"/>
          <w:szCs w:val="28"/>
        </w:rPr>
        <w:tab/>
      </w:r>
      <w:r w:rsidR="006F6011">
        <w:rPr>
          <w:rFonts w:eastAsia="Times New Roman" w:cs="Times New Roman"/>
          <w:color w:val="000000"/>
          <w:szCs w:val="28"/>
        </w:rPr>
        <w:t>4</w:t>
      </w:r>
      <w:r w:rsidRPr="002E7CE3">
        <w:rPr>
          <w:rFonts w:eastAsia="Times New Roman" w:cs="Times New Roman"/>
          <w:color w:val="000000"/>
          <w:szCs w:val="28"/>
        </w:rPr>
        <w:t xml:space="preserve">. Đài phát thanh và Truyền hình </w:t>
      </w:r>
      <w:r>
        <w:rPr>
          <w:rFonts w:eastAsia="Times New Roman" w:cs="Times New Roman"/>
          <w:color w:val="000000"/>
          <w:szCs w:val="28"/>
        </w:rPr>
        <w:t>Nam Định</w:t>
      </w:r>
      <w:r w:rsidRPr="002E7CE3">
        <w:rPr>
          <w:rFonts w:eastAsia="Times New Roman" w:cs="Times New Roman"/>
          <w:color w:val="000000"/>
          <w:szCs w:val="28"/>
        </w:rPr>
        <w:t xml:space="preserve">, Báo </w:t>
      </w:r>
      <w:r>
        <w:rPr>
          <w:rFonts w:eastAsia="Times New Roman" w:cs="Times New Roman"/>
          <w:color w:val="000000"/>
          <w:szCs w:val="28"/>
        </w:rPr>
        <w:t>Nam Định</w:t>
      </w:r>
      <w:r w:rsidRPr="002E7CE3">
        <w:rPr>
          <w:rFonts w:eastAsia="Times New Roman" w:cs="Times New Roman"/>
          <w:color w:val="000000"/>
          <w:szCs w:val="28"/>
        </w:rPr>
        <w:t xml:space="preserve">, các </w:t>
      </w:r>
      <w:r>
        <w:rPr>
          <w:rFonts w:eastAsia="Times New Roman" w:cs="Times New Roman"/>
          <w:color w:val="000000"/>
          <w:szCs w:val="28"/>
        </w:rPr>
        <w:t>cơ quan thông tin, truyền thông</w:t>
      </w:r>
      <w:r w:rsidR="008C48FF">
        <w:rPr>
          <w:rFonts w:eastAsia="Times New Roman" w:cs="Times New Roman"/>
          <w:color w:val="000000"/>
          <w:szCs w:val="28"/>
        </w:rPr>
        <w:t xml:space="preserve">: </w:t>
      </w:r>
      <w:r w:rsidR="0082674E" w:rsidRPr="00590CE9">
        <w:rPr>
          <w:rFonts w:eastAsia="Times New Roman" w:cs="Times New Roman"/>
          <w:color w:val="000000"/>
          <w:szCs w:val="28"/>
        </w:rPr>
        <w:t>Phối hợp với Ủy ban mặt trận Tổ quốc tỉnh, Hiệp hội vận tải ô tô tỉnh Nam Định và các cơ quan, tổ chức đoàn thể khác l</w:t>
      </w:r>
      <w:r w:rsidR="0082674E">
        <w:rPr>
          <w:rFonts w:eastAsia="Times New Roman" w:cs="Times New Roman"/>
          <w:color w:val="000000"/>
          <w:szCs w:val="28"/>
        </w:rPr>
        <w:t>iên quan</w:t>
      </w:r>
      <w:r w:rsidRPr="002E7CE3">
        <w:rPr>
          <w:rFonts w:eastAsia="Times New Roman" w:cs="Times New Roman"/>
          <w:color w:val="000000"/>
          <w:szCs w:val="28"/>
        </w:rPr>
        <w:t xml:space="preserve"> tăng cường </w:t>
      </w:r>
      <w:r w:rsidR="00084864">
        <w:rPr>
          <w:rFonts w:eastAsia="Times New Roman" w:cs="Times New Roman"/>
          <w:color w:val="000000"/>
          <w:szCs w:val="28"/>
        </w:rPr>
        <w:t xml:space="preserve">thông tin, </w:t>
      </w:r>
      <w:r w:rsidRPr="002E7CE3">
        <w:rPr>
          <w:rFonts w:eastAsia="Times New Roman" w:cs="Times New Roman"/>
          <w:color w:val="000000"/>
          <w:szCs w:val="28"/>
        </w:rPr>
        <w:t xml:space="preserve">tuyên truyền, phổ biến các quy định về bảo đảm an toàn giao thông và Quy định này cho các tổ chức, cá nhân quản lý, sử dụng xe </w:t>
      </w:r>
      <w:r w:rsidR="00C27460">
        <w:rPr>
          <w:rFonts w:eastAsia="Times New Roman" w:cs="Times New Roman"/>
          <w:color w:val="000000"/>
          <w:szCs w:val="28"/>
        </w:rPr>
        <w:t>bốn bánh có gắn động cơ</w:t>
      </w:r>
      <w:r w:rsidRPr="002E7CE3">
        <w:rPr>
          <w:rFonts w:eastAsia="Times New Roman" w:cs="Times New Roman"/>
          <w:color w:val="000000"/>
          <w:szCs w:val="28"/>
        </w:rPr>
        <w:t xml:space="preserve"> để vận chuy</w:t>
      </w:r>
      <w:r w:rsidR="000F447E">
        <w:rPr>
          <w:rFonts w:eastAsia="Times New Roman" w:cs="Times New Roman"/>
          <w:color w:val="000000"/>
          <w:szCs w:val="28"/>
        </w:rPr>
        <w:t>ển hành khách, hàng hóa trên địa bàn tỉnh</w:t>
      </w:r>
      <w:r w:rsidR="0082674E">
        <w:rPr>
          <w:rFonts w:eastAsia="Times New Roman" w:cs="Times New Roman"/>
          <w:color w:val="000000"/>
          <w:szCs w:val="28"/>
        </w:rPr>
        <w:t xml:space="preserve"> biết thực hiện</w:t>
      </w:r>
      <w:r w:rsidR="000F447E">
        <w:rPr>
          <w:rFonts w:eastAsia="Times New Roman" w:cs="Times New Roman"/>
          <w:color w:val="000000"/>
          <w:szCs w:val="28"/>
        </w:rPr>
        <w:t>.</w:t>
      </w:r>
    </w:p>
    <w:p w14:paraId="575AE211" w14:textId="77777777" w:rsidR="008C05B2" w:rsidRPr="002E7CE3" w:rsidRDefault="008C05B2" w:rsidP="00BD4C57">
      <w:pPr>
        <w:spacing w:before="120"/>
        <w:jc w:val="both"/>
        <w:rPr>
          <w:rFonts w:eastAsia="Times New Roman" w:cs="Times New Roman"/>
          <w:b/>
          <w:bCs/>
          <w:color w:val="000000"/>
          <w:szCs w:val="28"/>
        </w:rPr>
      </w:pPr>
      <w:r>
        <w:rPr>
          <w:rFonts w:eastAsia="Times New Roman" w:cs="Times New Roman"/>
          <w:b/>
          <w:bCs/>
          <w:color w:val="000000"/>
          <w:szCs w:val="28"/>
        </w:rPr>
        <w:tab/>
      </w:r>
      <w:r w:rsidR="0082674E">
        <w:rPr>
          <w:rFonts w:eastAsia="Times New Roman" w:cs="Times New Roman"/>
          <w:b/>
          <w:bCs/>
          <w:color w:val="000000"/>
          <w:szCs w:val="28"/>
        </w:rPr>
        <w:t>Điều 6</w:t>
      </w:r>
      <w:r w:rsidRPr="002E7CE3">
        <w:rPr>
          <w:rFonts w:eastAsia="Times New Roman" w:cs="Times New Roman"/>
          <w:b/>
          <w:bCs/>
          <w:color w:val="000000"/>
          <w:szCs w:val="28"/>
        </w:rPr>
        <w:t>. Điều khoản thi hành</w:t>
      </w:r>
    </w:p>
    <w:p w14:paraId="549F8602" w14:textId="6A269D2F" w:rsidR="00864EB0" w:rsidRPr="00590CE9" w:rsidRDefault="008C05B2" w:rsidP="00864EB0">
      <w:pPr>
        <w:spacing w:before="120"/>
        <w:jc w:val="both"/>
        <w:rPr>
          <w:rFonts w:eastAsia="Times New Roman" w:cs="Times New Roman"/>
          <w:color w:val="000000"/>
          <w:szCs w:val="28"/>
        </w:rPr>
      </w:pPr>
      <w:r>
        <w:rPr>
          <w:rFonts w:eastAsia="Times New Roman" w:cs="Times New Roman"/>
          <w:color w:val="000000"/>
          <w:szCs w:val="28"/>
        </w:rPr>
        <w:tab/>
      </w:r>
      <w:r w:rsidR="00864EB0" w:rsidRPr="00590CE9">
        <w:rPr>
          <w:rFonts w:eastAsia="Times New Roman" w:cs="Times New Roman"/>
          <w:color w:val="000000"/>
          <w:szCs w:val="28"/>
        </w:rPr>
        <w:t xml:space="preserve">Trong quá trình tổ chức triển khai thực hiện, nếu có khó khăn, vướng mắc cần sửa đổi, bổ sung, đề nghị các cơ quan, đơn vị, tổ chức, cá nhân </w:t>
      </w:r>
      <w:r w:rsidR="00864EB0">
        <w:rPr>
          <w:rFonts w:eastAsia="Times New Roman" w:cs="Times New Roman"/>
          <w:color w:val="000000"/>
          <w:szCs w:val="28"/>
        </w:rPr>
        <w:t xml:space="preserve">gửi </w:t>
      </w:r>
      <w:r w:rsidR="00864EB0" w:rsidRPr="00590CE9">
        <w:rPr>
          <w:rFonts w:eastAsia="Times New Roman" w:cs="Times New Roman"/>
          <w:color w:val="000000"/>
          <w:szCs w:val="28"/>
        </w:rPr>
        <w:t xml:space="preserve">văn bản về </w:t>
      </w:r>
      <w:r w:rsidR="00406DC8">
        <w:rPr>
          <w:rFonts w:eastAsia="Times New Roman" w:cs="Times New Roman"/>
          <w:color w:val="000000"/>
          <w:szCs w:val="28"/>
        </w:rPr>
        <w:t>Sở Giao thông vận tải</w:t>
      </w:r>
      <w:r w:rsidR="00864EB0" w:rsidRPr="00590CE9">
        <w:rPr>
          <w:rFonts w:eastAsia="Times New Roman" w:cs="Times New Roman"/>
          <w:color w:val="000000"/>
          <w:szCs w:val="28"/>
        </w:rPr>
        <w:t xml:space="preserve"> để tổng hợp, </w:t>
      </w:r>
      <w:r w:rsidR="00864EB0">
        <w:rPr>
          <w:rFonts w:eastAsia="Times New Roman" w:cs="Times New Roman"/>
          <w:color w:val="000000"/>
          <w:szCs w:val="28"/>
        </w:rPr>
        <w:t>báo cáo</w:t>
      </w:r>
      <w:r w:rsidR="00864EB0" w:rsidRPr="00590CE9">
        <w:rPr>
          <w:rFonts w:eastAsia="Times New Roman" w:cs="Times New Roman"/>
          <w:color w:val="000000"/>
          <w:szCs w:val="28"/>
        </w:rPr>
        <w:t xml:space="preserve"> </w:t>
      </w:r>
      <w:r w:rsidR="005F4E65">
        <w:rPr>
          <w:rFonts w:eastAsia="Times New Roman" w:cs="Times New Roman"/>
          <w:color w:val="000000"/>
          <w:szCs w:val="28"/>
        </w:rPr>
        <w:t>UBND</w:t>
      </w:r>
      <w:r w:rsidR="00864EB0">
        <w:rPr>
          <w:rFonts w:eastAsia="Times New Roman" w:cs="Times New Roman"/>
          <w:color w:val="000000"/>
          <w:szCs w:val="28"/>
        </w:rPr>
        <w:t xml:space="preserve"> tỉnh sửa đổi, bổ sung </w:t>
      </w:r>
      <w:r w:rsidR="00864EB0" w:rsidRPr="00590CE9">
        <w:rPr>
          <w:rFonts w:eastAsia="Times New Roman" w:cs="Times New Roman"/>
          <w:color w:val="000000"/>
          <w:szCs w:val="28"/>
        </w:rPr>
        <w:t>cho phù hợp./.</w:t>
      </w:r>
    </w:p>
    <w:p w14:paraId="06E4E0C8" w14:textId="77777777" w:rsidR="00B27A12" w:rsidRDefault="00B27A12" w:rsidP="00864EB0">
      <w:pPr>
        <w:spacing w:before="120"/>
        <w:jc w:val="both"/>
        <w:rPr>
          <w:rFonts w:cs="Times New Roman"/>
          <w:b/>
          <w:szCs w:val="28"/>
        </w:rPr>
        <w:sectPr w:rsidR="00B27A12" w:rsidSect="007B77C1">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567" w:gutter="0"/>
          <w:pgNumType w:start="0"/>
          <w:cols w:space="720"/>
          <w:titlePg/>
          <w:docGrid w:linePitch="381"/>
        </w:sectPr>
      </w:pPr>
    </w:p>
    <w:p w14:paraId="15901B45" w14:textId="77777777" w:rsidR="00B27A12" w:rsidRDefault="00B27A12" w:rsidP="00BD4C57">
      <w:pPr>
        <w:spacing w:before="120"/>
        <w:jc w:val="center"/>
        <w:rPr>
          <w:rFonts w:cs="Times New Roman"/>
          <w:b/>
          <w:szCs w:val="28"/>
        </w:rPr>
      </w:pPr>
      <w:r>
        <w:rPr>
          <w:rFonts w:cs="Times New Roman"/>
          <w:b/>
          <w:szCs w:val="28"/>
        </w:rPr>
        <w:lastRenderedPageBreak/>
        <w:t>PHỤ LỤC</w:t>
      </w:r>
    </w:p>
    <w:p w14:paraId="5472EBE6" w14:textId="77777777" w:rsidR="00446E9A" w:rsidRDefault="00B27A12" w:rsidP="00B27A12">
      <w:pPr>
        <w:jc w:val="center"/>
        <w:rPr>
          <w:rFonts w:cs="Times New Roman"/>
          <w:szCs w:val="28"/>
        </w:rPr>
      </w:pPr>
      <w:r w:rsidRPr="00B27A12">
        <w:rPr>
          <w:rFonts w:cs="Times New Roman"/>
          <w:szCs w:val="28"/>
        </w:rPr>
        <w:t xml:space="preserve">PHẠM VI KHU VỰC, TUYẾN ĐƯỜNG VÀ THỜI GIAN </w:t>
      </w:r>
      <w:r w:rsidR="00446E9A">
        <w:rPr>
          <w:rFonts w:cs="Times New Roman"/>
          <w:szCs w:val="28"/>
        </w:rPr>
        <w:t>CHO PHÉP</w:t>
      </w:r>
    </w:p>
    <w:p w14:paraId="57D0BB7B" w14:textId="77777777" w:rsidR="008C05B2" w:rsidRDefault="00446E9A" w:rsidP="00B27A12">
      <w:pPr>
        <w:jc w:val="center"/>
        <w:rPr>
          <w:rFonts w:cs="Times New Roman"/>
          <w:szCs w:val="28"/>
        </w:rPr>
      </w:pPr>
      <w:r>
        <w:rPr>
          <w:rFonts w:cs="Times New Roman"/>
          <w:szCs w:val="28"/>
        </w:rPr>
        <w:t xml:space="preserve"> </w:t>
      </w:r>
      <w:r w:rsidR="00B27A12" w:rsidRPr="00B27A12">
        <w:rPr>
          <w:rFonts w:cs="Times New Roman"/>
          <w:szCs w:val="28"/>
        </w:rPr>
        <w:t xml:space="preserve">XE </w:t>
      </w:r>
      <w:r w:rsidR="00CC325E">
        <w:rPr>
          <w:rFonts w:cs="Times New Roman"/>
          <w:szCs w:val="28"/>
        </w:rPr>
        <w:t xml:space="preserve">CHỞ NGƯỜI </w:t>
      </w:r>
      <w:r w:rsidR="00B27A12" w:rsidRPr="00B27A12">
        <w:rPr>
          <w:rFonts w:cs="Times New Roman"/>
          <w:szCs w:val="28"/>
        </w:rPr>
        <w:t>BỐN BÁNH</w:t>
      </w:r>
      <w:r>
        <w:rPr>
          <w:rFonts w:cs="Times New Roman"/>
          <w:szCs w:val="28"/>
        </w:rPr>
        <w:t xml:space="preserve"> </w:t>
      </w:r>
      <w:r w:rsidR="00B27A12" w:rsidRPr="00B27A12">
        <w:rPr>
          <w:rFonts w:cs="Times New Roman"/>
          <w:szCs w:val="28"/>
        </w:rPr>
        <w:t xml:space="preserve">CÓ GẮN ĐỘNG CƠ </w:t>
      </w:r>
      <w:r>
        <w:rPr>
          <w:rFonts w:cs="Times New Roman"/>
          <w:szCs w:val="28"/>
        </w:rPr>
        <w:t xml:space="preserve">HOẠT ĐỘNG </w:t>
      </w:r>
      <w:r w:rsidR="00B27A12" w:rsidRPr="00B27A12">
        <w:rPr>
          <w:rFonts w:cs="Times New Roman"/>
          <w:szCs w:val="28"/>
        </w:rPr>
        <w:t>TRÊN ĐỊA BÀN TỈNH NAM ĐỊNH</w:t>
      </w:r>
    </w:p>
    <w:p w14:paraId="7DB55138" w14:textId="77777777" w:rsidR="00A112E0" w:rsidRPr="00C927B9" w:rsidRDefault="00A112E0" w:rsidP="00A112E0">
      <w:pPr>
        <w:jc w:val="center"/>
        <w:rPr>
          <w:i/>
          <w:szCs w:val="28"/>
        </w:rPr>
      </w:pPr>
      <w:r>
        <w:rPr>
          <w:i/>
          <w:szCs w:val="28"/>
        </w:rPr>
        <w:t>(</w:t>
      </w:r>
      <w:r w:rsidRPr="00C927B9">
        <w:rPr>
          <w:i/>
          <w:szCs w:val="28"/>
        </w:rPr>
        <w:t>Ban hành kèm theo Quyết định số:         /2024/QĐ-UBND ngày      /     /2024</w:t>
      </w:r>
    </w:p>
    <w:p w14:paraId="3E24868E" w14:textId="2E9B6918" w:rsidR="00016F3D" w:rsidRDefault="00A112E0" w:rsidP="00A112E0">
      <w:pPr>
        <w:jc w:val="center"/>
        <w:rPr>
          <w:rFonts w:cs="Times New Roman"/>
          <w:color w:val="FF0000"/>
          <w:szCs w:val="28"/>
        </w:rPr>
      </w:pPr>
      <w:r w:rsidRPr="00C927B9">
        <w:rPr>
          <w:i/>
          <w:szCs w:val="28"/>
        </w:rPr>
        <w:t xml:space="preserve">của </w:t>
      </w:r>
      <w:r w:rsidR="000F77ED">
        <w:rPr>
          <w:i/>
          <w:szCs w:val="28"/>
        </w:rPr>
        <w:t>UBND tỉnh</w:t>
      </w:r>
      <w:r>
        <w:rPr>
          <w:i/>
          <w:szCs w:val="28"/>
        </w:rPr>
        <w:t xml:space="preserve"> Nam Định</w:t>
      </w:r>
      <w:r w:rsidRPr="00C927B9">
        <w:rPr>
          <w:i/>
          <w:szCs w:val="28"/>
        </w:rPr>
        <w:t>)</w:t>
      </w:r>
      <w:bookmarkStart w:id="1" w:name="_GoBack"/>
      <w:bookmarkEnd w:id="1"/>
    </w:p>
    <w:tbl>
      <w:tblPr>
        <w:tblStyle w:val="TableGrid"/>
        <w:tblW w:w="0" w:type="auto"/>
        <w:tblInd w:w="675" w:type="dxa"/>
        <w:tblLook w:val="04A0" w:firstRow="1" w:lastRow="0" w:firstColumn="1" w:lastColumn="0" w:noHBand="0" w:noVBand="1"/>
      </w:tblPr>
      <w:tblGrid>
        <w:gridCol w:w="1134"/>
        <w:gridCol w:w="4111"/>
        <w:gridCol w:w="3969"/>
        <w:gridCol w:w="5387"/>
      </w:tblGrid>
      <w:tr w:rsidR="00F0023E" w:rsidRPr="00B27A12" w14:paraId="5C62A518" w14:textId="77777777" w:rsidTr="009C27AF">
        <w:tc>
          <w:tcPr>
            <w:tcW w:w="1134" w:type="dxa"/>
            <w:vAlign w:val="center"/>
          </w:tcPr>
          <w:p w14:paraId="1A4AB92D" w14:textId="77777777" w:rsidR="00F0023E" w:rsidRPr="00F0023E" w:rsidRDefault="00F0023E" w:rsidP="00F0023E">
            <w:pPr>
              <w:spacing w:before="120"/>
              <w:jc w:val="center"/>
              <w:rPr>
                <w:rFonts w:cs="Times New Roman"/>
                <w:b/>
                <w:sz w:val="24"/>
                <w:szCs w:val="24"/>
              </w:rPr>
            </w:pPr>
            <w:r w:rsidRPr="00F0023E">
              <w:rPr>
                <w:rFonts w:cs="Times New Roman"/>
                <w:b/>
                <w:sz w:val="24"/>
                <w:szCs w:val="24"/>
              </w:rPr>
              <w:t>TT</w:t>
            </w:r>
          </w:p>
        </w:tc>
        <w:tc>
          <w:tcPr>
            <w:tcW w:w="4111" w:type="dxa"/>
            <w:vAlign w:val="center"/>
          </w:tcPr>
          <w:p w14:paraId="3FAEA0AE" w14:textId="77777777" w:rsidR="00F0023E" w:rsidRPr="00F0023E" w:rsidRDefault="00F0023E" w:rsidP="00F0023E">
            <w:pPr>
              <w:spacing w:before="120"/>
              <w:jc w:val="center"/>
              <w:rPr>
                <w:rFonts w:cs="Times New Roman"/>
                <w:b/>
                <w:sz w:val="24"/>
                <w:szCs w:val="24"/>
              </w:rPr>
            </w:pPr>
            <w:r w:rsidRPr="00F0023E">
              <w:rPr>
                <w:rFonts w:cs="Times New Roman"/>
                <w:b/>
                <w:sz w:val="24"/>
                <w:szCs w:val="24"/>
              </w:rPr>
              <w:t>Tuyến đường, khu vực</w:t>
            </w:r>
          </w:p>
        </w:tc>
        <w:tc>
          <w:tcPr>
            <w:tcW w:w="3969" w:type="dxa"/>
            <w:vAlign w:val="center"/>
          </w:tcPr>
          <w:p w14:paraId="295708EE" w14:textId="77777777" w:rsidR="00F0023E" w:rsidRPr="00F0023E" w:rsidRDefault="00F0023E" w:rsidP="00F0023E">
            <w:pPr>
              <w:spacing w:before="120"/>
              <w:jc w:val="center"/>
              <w:rPr>
                <w:rFonts w:cs="Times New Roman"/>
                <w:b/>
                <w:sz w:val="24"/>
                <w:szCs w:val="24"/>
              </w:rPr>
            </w:pPr>
            <w:r w:rsidRPr="00F0023E">
              <w:rPr>
                <w:rFonts w:cs="Times New Roman"/>
                <w:b/>
                <w:sz w:val="24"/>
                <w:szCs w:val="24"/>
              </w:rPr>
              <w:t>Thời gian hoạt động cho phép</w:t>
            </w:r>
          </w:p>
        </w:tc>
        <w:tc>
          <w:tcPr>
            <w:tcW w:w="5387" w:type="dxa"/>
            <w:vAlign w:val="center"/>
          </w:tcPr>
          <w:p w14:paraId="0AFE6483" w14:textId="77777777" w:rsidR="00F0023E" w:rsidRPr="00F0023E" w:rsidRDefault="009C27AF" w:rsidP="009C27AF">
            <w:pPr>
              <w:spacing w:before="120"/>
              <w:jc w:val="center"/>
              <w:rPr>
                <w:rFonts w:cs="Times New Roman"/>
                <w:b/>
                <w:sz w:val="24"/>
                <w:szCs w:val="24"/>
              </w:rPr>
            </w:pPr>
            <w:r>
              <w:rPr>
                <w:rFonts w:cs="Times New Roman"/>
                <w:b/>
                <w:sz w:val="24"/>
                <w:szCs w:val="24"/>
              </w:rPr>
              <w:t>Phạm vi hoạt động</w:t>
            </w:r>
            <w:r w:rsidR="008857F8">
              <w:rPr>
                <w:rFonts w:cs="Times New Roman"/>
                <w:b/>
                <w:sz w:val="24"/>
                <w:szCs w:val="24"/>
              </w:rPr>
              <w:t xml:space="preserve"> giới hạn</w:t>
            </w:r>
          </w:p>
        </w:tc>
      </w:tr>
      <w:tr w:rsidR="0034164A" w:rsidRPr="00B27A12" w14:paraId="163D1BB4" w14:textId="77777777" w:rsidTr="009C27AF">
        <w:tc>
          <w:tcPr>
            <w:tcW w:w="1134" w:type="dxa"/>
            <w:vAlign w:val="center"/>
          </w:tcPr>
          <w:p w14:paraId="4F6469B4" w14:textId="77777777" w:rsidR="0034164A" w:rsidRPr="0034164A" w:rsidRDefault="0034164A" w:rsidP="00F0023E">
            <w:pPr>
              <w:spacing w:before="120"/>
              <w:jc w:val="center"/>
              <w:rPr>
                <w:rFonts w:cs="Times New Roman"/>
                <w:i/>
                <w:sz w:val="24"/>
                <w:szCs w:val="24"/>
              </w:rPr>
            </w:pPr>
            <w:r w:rsidRPr="0034164A">
              <w:rPr>
                <w:rFonts w:cs="Times New Roman"/>
                <w:i/>
                <w:sz w:val="24"/>
                <w:szCs w:val="24"/>
              </w:rPr>
              <w:t>(1)</w:t>
            </w:r>
          </w:p>
        </w:tc>
        <w:tc>
          <w:tcPr>
            <w:tcW w:w="4111" w:type="dxa"/>
            <w:vAlign w:val="center"/>
          </w:tcPr>
          <w:p w14:paraId="5A37EC04" w14:textId="77777777" w:rsidR="0034164A" w:rsidRPr="0034164A" w:rsidRDefault="0034164A" w:rsidP="00F0023E">
            <w:pPr>
              <w:spacing w:before="120"/>
              <w:jc w:val="center"/>
              <w:rPr>
                <w:rFonts w:cs="Times New Roman"/>
                <w:i/>
                <w:sz w:val="24"/>
                <w:szCs w:val="24"/>
              </w:rPr>
            </w:pPr>
            <w:r w:rsidRPr="0034164A">
              <w:rPr>
                <w:rFonts w:cs="Times New Roman"/>
                <w:i/>
                <w:sz w:val="24"/>
                <w:szCs w:val="24"/>
              </w:rPr>
              <w:t>(2)</w:t>
            </w:r>
          </w:p>
        </w:tc>
        <w:tc>
          <w:tcPr>
            <w:tcW w:w="3969" w:type="dxa"/>
            <w:vAlign w:val="center"/>
          </w:tcPr>
          <w:p w14:paraId="2E663630" w14:textId="77777777" w:rsidR="0034164A" w:rsidRPr="0034164A" w:rsidRDefault="0034164A" w:rsidP="00F0023E">
            <w:pPr>
              <w:spacing w:before="120"/>
              <w:jc w:val="center"/>
              <w:rPr>
                <w:rFonts w:cs="Times New Roman"/>
                <w:i/>
                <w:sz w:val="24"/>
                <w:szCs w:val="24"/>
              </w:rPr>
            </w:pPr>
            <w:r w:rsidRPr="0034164A">
              <w:rPr>
                <w:rFonts w:cs="Times New Roman"/>
                <w:i/>
                <w:sz w:val="24"/>
                <w:szCs w:val="24"/>
              </w:rPr>
              <w:t>(3)</w:t>
            </w:r>
          </w:p>
        </w:tc>
        <w:tc>
          <w:tcPr>
            <w:tcW w:w="5387" w:type="dxa"/>
            <w:vAlign w:val="center"/>
          </w:tcPr>
          <w:p w14:paraId="22399606" w14:textId="77777777" w:rsidR="0034164A" w:rsidRPr="0034164A" w:rsidRDefault="0034164A" w:rsidP="009C27AF">
            <w:pPr>
              <w:spacing w:before="120"/>
              <w:jc w:val="center"/>
              <w:rPr>
                <w:rFonts w:cs="Times New Roman"/>
                <w:i/>
                <w:sz w:val="24"/>
                <w:szCs w:val="24"/>
              </w:rPr>
            </w:pPr>
            <w:r w:rsidRPr="0034164A">
              <w:rPr>
                <w:rFonts w:cs="Times New Roman"/>
                <w:i/>
                <w:sz w:val="24"/>
                <w:szCs w:val="24"/>
              </w:rPr>
              <w:t>(4)</w:t>
            </w:r>
          </w:p>
        </w:tc>
      </w:tr>
      <w:tr w:rsidR="009C27AF" w:rsidRPr="00B27A12" w14:paraId="116ADCD5" w14:textId="77777777" w:rsidTr="00E37959">
        <w:tc>
          <w:tcPr>
            <w:tcW w:w="1134" w:type="dxa"/>
            <w:vAlign w:val="center"/>
          </w:tcPr>
          <w:p w14:paraId="415C92B8" w14:textId="77777777" w:rsidR="009C27AF" w:rsidRPr="007D1227" w:rsidRDefault="009C27AF" w:rsidP="00A112E0">
            <w:pPr>
              <w:spacing w:before="120"/>
              <w:jc w:val="center"/>
              <w:rPr>
                <w:rFonts w:cs="Times New Roman"/>
                <w:b/>
                <w:sz w:val="24"/>
                <w:szCs w:val="24"/>
              </w:rPr>
            </w:pPr>
            <w:r w:rsidRPr="007D1227">
              <w:rPr>
                <w:rFonts w:cs="Times New Roman"/>
                <w:b/>
                <w:sz w:val="24"/>
                <w:szCs w:val="24"/>
              </w:rPr>
              <w:t>I</w:t>
            </w:r>
          </w:p>
        </w:tc>
        <w:tc>
          <w:tcPr>
            <w:tcW w:w="13467" w:type="dxa"/>
            <w:gridSpan w:val="3"/>
          </w:tcPr>
          <w:p w14:paraId="17757DE1" w14:textId="77777777" w:rsidR="009C27AF" w:rsidRDefault="009C27AF" w:rsidP="009C27AF">
            <w:pPr>
              <w:spacing w:before="120"/>
              <w:rPr>
                <w:rFonts w:cs="Times New Roman"/>
                <w:sz w:val="24"/>
                <w:szCs w:val="24"/>
              </w:rPr>
            </w:pPr>
            <w:r w:rsidRPr="007D1227">
              <w:rPr>
                <w:rFonts w:cs="Times New Roman"/>
                <w:b/>
                <w:sz w:val="24"/>
                <w:szCs w:val="24"/>
              </w:rPr>
              <w:t>Thành phố Nam Định</w:t>
            </w:r>
          </w:p>
        </w:tc>
      </w:tr>
      <w:tr w:rsidR="00F0023E" w:rsidRPr="00B27A12" w14:paraId="61BB3D13" w14:textId="77777777" w:rsidTr="0034164A">
        <w:tc>
          <w:tcPr>
            <w:tcW w:w="1134" w:type="dxa"/>
            <w:vAlign w:val="center"/>
          </w:tcPr>
          <w:p w14:paraId="4BA6A4C8" w14:textId="77777777" w:rsidR="00F0023E" w:rsidRPr="00B27A12" w:rsidRDefault="00F0023E" w:rsidP="0034164A">
            <w:pPr>
              <w:jc w:val="center"/>
              <w:rPr>
                <w:rFonts w:cs="Times New Roman"/>
                <w:sz w:val="24"/>
                <w:szCs w:val="24"/>
              </w:rPr>
            </w:pPr>
            <w:r>
              <w:rPr>
                <w:rFonts w:cs="Times New Roman"/>
                <w:sz w:val="24"/>
                <w:szCs w:val="24"/>
              </w:rPr>
              <w:t>1</w:t>
            </w:r>
          </w:p>
        </w:tc>
        <w:tc>
          <w:tcPr>
            <w:tcW w:w="4111" w:type="dxa"/>
            <w:vAlign w:val="center"/>
          </w:tcPr>
          <w:p w14:paraId="530C587C" w14:textId="77777777" w:rsidR="00F0023E" w:rsidRPr="00B27A12" w:rsidRDefault="00F0023E" w:rsidP="0034164A">
            <w:pPr>
              <w:rPr>
                <w:rFonts w:cs="Times New Roman"/>
                <w:sz w:val="24"/>
                <w:szCs w:val="24"/>
              </w:rPr>
            </w:pPr>
            <w:r>
              <w:rPr>
                <w:rFonts w:cs="Times New Roman"/>
                <w:sz w:val="24"/>
                <w:szCs w:val="24"/>
              </w:rPr>
              <w:t>Khu vực đền Trần</w:t>
            </w:r>
          </w:p>
        </w:tc>
        <w:tc>
          <w:tcPr>
            <w:tcW w:w="3969" w:type="dxa"/>
            <w:vAlign w:val="center"/>
          </w:tcPr>
          <w:p w14:paraId="1BAB5FFF" w14:textId="77777777" w:rsidR="00F0023E" w:rsidRPr="00B27A12" w:rsidRDefault="00F0023E" w:rsidP="0034164A">
            <w:pPr>
              <w:jc w:val="center"/>
              <w:rPr>
                <w:rFonts w:cs="Times New Roman"/>
                <w:sz w:val="24"/>
                <w:szCs w:val="24"/>
              </w:rPr>
            </w:pPr>
            <w:r>
              <w:rPr>
                <w:rFonts w:cs="Times New Roman"/>
                <w:sz w:val="24"/>
                <w:szCs w:val="24"/>
              </w:rPr>
              <w:t xml:space="preserve">24/24 </w:t>
            </w:r>
            <w:r w:rsidR="007D1227">
              <w:rPr>
                <w:rFonts w:cs="Times New Roman"/>
                <w:sz w:val="24"/>
                <w:szCs w:val="24"/>
              </w:rPr>
              <w:t>giờ</w:t>
            </w:r>
          </w:p>
        </w:tc>
        <w:tc>
          <w:tcPr>
            <w:tcW w:w="5387" w:type="dxa"/>
          </w:tcPr>
          <w:p w14:paraId="188E700A" w14:textId="77777777" w:rsidR="00F0023E" w:rsidRDefault="007D1227" w:rsidP="0034164A">
            <w:pPr>
              <w:jc w:val="center"/>
              <w:rPr>
                <w:rFonts w:cs="Times New Roman"/>
                <w:sz w:val="24"/>
                <w:szCs w:val="24"/>
              </w:rPr>
            </w:pPr>
            <w:r>
              <w:rPr>
                <w:rFonts w:cs="Times New Roman"/>
                <w:sz w:val="24"/>
                <w:szCs w:val="24"/>
              </w:rPr>
              <w:t>Tuyến đường ….từ đoạn…. đến đoạn….</w:t>
            </w:r>
          </w:p>
          <w:p w14:paraId="2B6CDE2A"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0A93C362" w14:textId="77777777" w:rsidR="0034164A" w:rsidRPr="00B27A12" w:rsidRDefault="0034164A" w:rsidP="0034164A">
            <w:pPr>
              <w:jc w:val="center"/>
              <w:rPr>
                <w:rFonts w:cs="Times New Roman"/>
                <w:sz w:val="24"/>
                <w:szCs w:val="24"/>
              </w:rPr>
            </w:pPr>
            <w:r>
              <w:rPr>
                <w:rFonts w:cs="Times New Roman"/>
                <w:sz w:val="24"/>
                <w:szCs w:val="24"/>
              </w:rPr>
              <w:t>………</w:t>
            </w:r>
          </w:p>
        </w:tc>
      </w:tr>
      <w:tr w:rsidR="00F0023E" w:rsidRPr="00B27A12" w14:paraId="1DB0E1B7" w14:textId="77777777" w:rsidTr="0034164A">
        <w:tc>
          <w:tcPr>
            <w:tcW w:w="1134" w:type="dxa"/>
            <w:vAlign w:val="center"/>
          </w:tcPr>
          <w:p w14:paraId="6722DDC3" w14:textId="77777777" w:rsidR="00F0023E" w:rsidRPr="00B27A12" w:rsidRDefault="00F0023E" w:rsidP="0034164A">
            <w:pPr>
              <w:jc w:val="center"/>
              <w:rPr>
                <w:rFonts w:cs="Times New Roman"/>
                <w:sz w:val="24"/>
                <w:szCs w:val="24"/>
              </w:rPr>
            </w:pPr>
            <w:r>
              <w:rPr>
                <w:rFonts w:cs="Times New Roman"/>
                <w:sz w:val="24"/>
                <w:szCs w:val="24"/>
              </w:rPr>
              <w:t>2</w:t>
            </w:r>
          </w:p>
        </w:tc>
        <w:tc>
          <w:tcPr>
            <w:tcW w:w="4111" w:type="dxa"/>
            <w:vAlign w:val="center"/>
          </w:tcPr>
          <w:p w14:paraId="3FA27634" w14:textId="77777777" w:rsidR="00F0023E" w:rsidRPr="00B27A12" w:rsidRDefault="007D1227" w:rsidP="0034164A">
            <w:pPr>
              <w:rPr>
                <w:rFonts w:cs="Times New Roman"/>
                <w:sz w:val="24"/>
                <w:szCs w:val="24"/>
              </w:rPr>
            </w:pPr>
            <w:r>
              <w:rPr>
                <w:rFonts w:cs="Times New Roman"/>
                <w:sz w:val="24"/>
                <w:szCs w:val="24"/>
              </w:rPr>
              <w:t>Khu vực tượng đài Trần Hưng Đạo</w:t>
            </w:r>
          </w:p>
        </w:tc>
        <w:tc>
          <w:tcPr>
            <w:tcW w:w="3969" w:type="dxa"/>
            <w:vAlign w:val="center"/>
          </w:tcPr>
          <w:p w14:paraId="569D861A" w14:textId="77777777" w:rsidR="00F0023E" w:rsidRPr="00B27A12" w:rsidRDefault="00DD7DEF" w:rsidP="00DD7DEF">
            <w:pPr>
              <w:jc w:val="center"/>
              <w:rPr>
                <w:rFonts w:cs="Times New Roman"/>
                <w:sz w:val="24"/>
                <w:szCs w:val="24"/>
              </w:rPr>
            </w:pPr>
            <w:r>
              <w:rPr>
                <w:rFonts w:cs="Times New Roman"/>
                <w:sz w:val="24"/>
                <w:szCs w:val="24"/>
              </w:rPr>
              <w:t>Từ 05h00’ sáng đến 12h00’ đêm</w:t>
            </w:r>
          </w:p>
        </w:tc>
        <w:tc>
          <w:tcPr>
            <w:tcW w:w="5387" w:type="dxa"/>
          </w:tcPr>
          <w:p w14:paraId="742E6BC8"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33E9DDC7"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2DEDFA87" w14:textId="77777777" w:rsidR="0034164A" w:rsidRPr="00B27A12" w:rsidRDefault="0034164A" w:rsidP="0034164A">
            <w:pPr>
              <w:jc w:val="center"/>
              <w:rPr>
                <w:rFonts w:cs="Times New Roman"/>
                <w:sz w:val="24"/>
                <w:szCs w:val="24"/>
              </w:rPr>
            </w:pPr>
            <w:r>
              <w:rPr>
                <w:rFonts w:cs="Times New Roman"/>
                <w:sz w:val="24"/>
                <w:szCs w:val="24"/>
              </w:rPr>
              <w:t>………</w:t>
            </w:r>
          </w:p>
        </w:tc>
      </w:tr>
      <w:tr w:rsidR="00F0023E" w:rsidRPr="00B27A12" w14:paraId="0FBBA3B1" w14:textId="77777777" w:rsidTr="0034164A">
        <w:tc>
          <w:tcPr>
            <w:tcW w:w="1134" w:type="dxa"/>
            <w:vAlign w:val="center"/>
          </w:tcPr>
          <w:p w14:paraId="25CFE6B3" w14:textId="77777777" w:rsidR="00F0023E" w:rsidRPr="00B27A12" w:rsidRDefault="009C27AF" w:rsidP="0034164A">
            <w:pPr>
              <w:jc w:val="center"/>
              <w:rPr>
                <w:rFonts w:cs="Times New Roman"/>
                <w:sz w:val="24"/>
                <w:szCs w:val="24"/>
              </w:rPr>
            </w:pPr>
            <w:r>
              <w:rPr>
                <w:rFonts w:cs="Times New Roman"/>
                <w:sz w:val="24"/>
                <w:szCs w:val="24"/>
              </w:rPr>
              <w:t>3</w:t>
            </w:r>
          </w:p>
        </w:tc>
        <w:tc>
          <w:tcPr>
            <w:tcW w:w="4111" w:type="dxa"/>
            <w:vAlign w:val="center"/>
          </w:tcPr>
          <w:p w14:paraId="33D223DD" w14:textId="77777777" w:rsidR="00F0023E" w:rsidRPr="00B27A12" w:rsidRDefault="00F0023E" w:rsidP="0034164A">
            <w:pPr>
              <w:rPr>
                <w:rFonts w:cs="Times New Roman"/>
                <w:sz w:val="24"/>
                <w:szCs w:val="24"/>
              </w:rPr>
            </w:pPr>
            <w:r>
              <w:rPr>
                <w:rFonts w:cs="Times New Roman"/>
                <w:sz w:val="24"/>
                <w:szCs w:val="24"/>
              </w:rPr>
              <w:t>….</w:t>
            </w:r>
          </w:p>
        </w:tc>
        <w:tc>
          <w:tcPr>
            <w:tcW w:w="3969" w:type="dxa"/>
            <w:vAlign w:val="center"/>
          </w:tcPr>
          <w:p w14:paraId="1FB6B007" w14:textId="77777777" w:rsidR="00F0023E" w:rsidRPr="00B27A12" w:rsidRDefault="00F0023E" w:rsidP="0034164A">
            <w:pPr>
              <w:jc w:val="center"/>
              <w:rPr>
                <w:rFonts w:cs="Times New Roman"/>
                <w:sz w:val="24"/>
                <w:szCs w:val="24"/>
              </w:rPr>
            </w:pPr>
          </w:p>
        </w:tc>
        <w:tc>
          <w:tcPr>
            <w:tcW w:w="5387" w:type="dxa"/>
          </w:tcPr>
          <w:p w14:paraId="3E8BAEBF" w14:textId="77777777" w:rsidR="00F0023E" w:rsidRPr="00B27A12" w:rsidRDefault="00F0023E" w:rsidP="0034164A">
            <w:pPr>
              <w:jc w:val="center"/>
              <w:rPr>
                <w:rFonts w:cs="Times New Roman"/>
                <w:sz w:val="24"/>
                <w:szCs w:val="24"/>
              </w:rPr>
            </w:pPr>
          </w:p>
        </w:tc>
      </w:tr>
      <w:tr w:rsidR="009C27AF" w:rsidRPr="00B27A12" w14:paraId="6EA2B881" w14:textId="77777777" w:rsidTr="00930977">
        <w:tc>
          <w:tcPr>
            <w:tcW w:w="1134" w:type="dxa"/>
            <w:vAlign w:val="center"/>
          </w:tcPr>
          <w:p w14:paraId="2C8369A9" w14:textId="77777777" w:rsidR="009C27AF" w:rsidRPr="007D1227" w:rsidRDefault="009C27AF" w:rsidP="0034164A">
            <w:pPr>
              <w:jc w:val="center"/>
              <w:rPr>
                <w:rFonts w:cs="Times New Roman"/>
                <w:b/>
                <w:sz w:val="24"/>
                <w:szCs w:val="24"/>
              </w:rPr>
            </w:pPr>
            <w:r w:rsidRPr="007D1227">
              <w:rPr>
                <w:rFonts w:cs="Times New Roman"/>
                <w:b/>
                <w:sz w:val="24"/>
                <w:szCs w:val="24"/>
              </w:rPr>
              <w:t>II</w:t>
            </w:r>
          </w:p>
        </w:tc>
        <w:tc>
          <w:tcPr>
            <w:tcW w:w="13467" w:type="dxa"/>
            <w:gridSpan w:val="3"/>
          </w:tcPr>
          <w:p w14:paraId="48794040" w14:textId="77777777" w:rsidR="009C27AF" w:rsidRPr="00B27A12" w:rsidRDefault="009C27AF" w:rsidP="0034164A">
            <w:pPr>
              <w:jc w:val="both"/>
              <w:rPr>
                <w:rFonts w:cs="Times New Roman"/>
                <w:sz w:val="24"/>
                <w:szCs w:val="24"/>
              </w:rPr>
            </w:pPr>
            <w:r w:rsidRPr="007D1227">
              <w:rPr>
                <w:rFonts w:cs="Times New Roman"/>
                <w:b/>
                <w:sz w:val="24"/>
                <w:szCs w:val="24"/>
              </w:rPr>
              <w:t>Huyện Vụ Bản</w:t>
            </w:r>
          </w:p>
        </w:tc>
      </w:tr>
      <w:tr w:rsidR="00F0023E" w:rsidRPr="00B27A12" w14:paraId="3285C6F5" w14:textId="77777777" w:rsidTr="0034164A">
        <w:tc>
          <w:tcPr>
            <w:tcW w:w="1134" w:type="dxa"/>
            <w:vAlign w:val="center"/>
          </w:tcPr>
          <w:p w14:paraId="738D2439" w14:textId="77777777" w:rsidR="00F0023E" w:rsidRDefault="007D1227" w:rsidP="0034164A">
            <w:pPr>
              <w:jc w:val="center"/>
              <w:rPr>
                <w:rFonts w:cs="Times New Roman"/>
                <w:sz w:val="24"/>
                <w:szCs w:val="24"/>
              </w:rPr>
            </w:pPr>
            <w:r>
              <w:rPr>
                <w:rFonts w:cs="Times New Roman"/>
                <w:sz w:val="24"/>
                <w:szCs w:val="24"/>
              </w:rPr>
              <w:t>1</w:t>
            </w:r>
          </w:p>
        </w:tc>
        <w:tc>
          <w:tcPr>
            <w:tcW w:w="4111" w:type="dxa"/>
            <w:vAlign w:val="center"/>
          </w:tcPr>
          <w:p w14:paraId="08B38630" w14:textId="77777777" w:rsidR="00F0023E" w:rsidRPr="00B27A12" w:rsidRDefault="008857F8" w:rsidP="0034164A">
            <w:pPr>
              <w:rPr>
                <w:rFonts w:cs="Times New Roman"/>
                <w:sz w:val="24"/>
                <w:szCs w:val="24"/>
              </w:rPr>
            </w:pPr>
            <w:r>
              <w:rPr>
                <w:rFonts w:cs="Times New Roman"/>
                <w:sz w:val="24"/>
                <w:szCs w:val="24"/>
              </w:rPr>
              <w:t>Khu vực Phủ Dầy, Chợ Viềng</w:t>
            </w:r>
          </w:p>
        </w:tc>
        <w:tc>
          <w:tcPr>
            <w:tcW w:w="3969" w:type="dxa"/>
            <w:vAlign w:val="center"/>
          </w:tcPr>
          <w:p w14:paraId="6A2F8D11" w14:textId="77777777" w:rsidR="00F0023E" w:rsidRPr="00B27A12" w:rsidRDefault="008857F8" w:rsidP="0034164A">
            <w:pPr>
              <w:jc w:val="center"/>
              <w:rPr>
                <w:rFonts w:cs="Times New Roman"/>
                <w:sz w:val="24"/>
                <w:szCs w:val="24"/>
              </w:rPr>
            </w:pPr>
            <w:r>
              <w:rPr>
                <w:rFonts w:cs="Times New Roman"/>
                <w:sz w:val="24"/>
                <w:szCs w:val="24"/>
              </w:rPr>
              <w:t>24/24 giờ</w:t>
            </w:r>
          </w:p>
        </w:tc>
        <w:tc>
          <w:tcPr>
            <w:tcW w:w="5387" w:type="dxa"/>
          </w:tcPr>
          <w:p w14:paraId="3D43B6C4"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69C76520"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217F7A5B" w14:textId="77777777" w:rsidR="0034164A" w:rsidRPr="00B27A12" w:rsidRDefault="0034164A" w:rsidP="0034164A">
            <w:pPr>
              <w:jc w:val="center"/>
              <w:rPr>
                <w:rFonts w:cs="Times New Roman"/>
                <w:sz w:val="24"/>
                <w:szCs w:val="24"/>
              </w:rPr>
            </w:pPr>
            <w:r>
              <w:rPr>
                <w:rFonts w:cs="Times New Roman"/>
                <w:sz w:val="24"/>
                <w:szCs w:val="24"/>
              </w:rPr>
              <w:t>………</w:t>
            </w:r>
          </w:p>
        </w:tc>
      </w:tr>
      <w:tr w:rsidR="00F0023E" w:rsidRPr="00B27A12" w14:paraId="732F7397" w14:textId="77777777" w:rsidTr="0034164A">
        <w:tc>
          <w:tcPr>
            <w:tcW w:w="1134" w:type="dxa"/>
            <w:vAlign w:val="center"/>
          </w:tcPr>
          <w:p w14:paraId="512E6CEF" w14:textId="77777777" w:rsidR="00F0023E" w:rsidRDefault="007D1227" w:rsidP="0034164A">
            <w:pPr>
              <w:jc w:val="center"/>
              <w:rPr>
                <w:rFonts w:cs="Times New Roman"/>
                <w:sz w:val="24"/>
                <w:szCs w:val="24"/>
              </w:rPr>
            </w:pPr>
            <w:r>
              <w:rPr>
                <w:rFonts w:cs="Times New Roman"/>
                <w:sz w:val="24"/>
                <w:szCs w:val="24"/>
              </w:rPr>
              <w:t>2</w:t>
            </w:r>
          </w:p>
        </w:tc>
        <w:tc>
          <w:tcPr>
            <w:tcW w:w="4111" w:type="dxa"/>
            <w:vAlign w:val="center"/>
          </w:tcPr>
          <w:p w14:paraId="7D15F50C" w14:textId="77777777" w:rsidR="00F0023E" w:rsidRPr="00B27A12" w:rsidRDefault="00F0023E" w:rsidP="0034164A">
            <w:pPr>
              <w:rPr>
                <w:rFonts w:cs="Times New Roman"/>
                <w:sz w:val="24"/>
                <w:szCs w:val="24"/>
              </w:rPr>
            </w:pPr>
            <w:r>
              <w:rPr>
                <w:rFonts w:cs="Times New Roman"/>
                <w:sz w:val="24"/>
                <w:szCs w:val="24"/>
              </w:rPr>
              <w:t>…</w:t>
            </w:r>
          </w:p>
        </w:tc>
        <w:tc>
          <w:tcPr>
            <w:tcW w:w="3969" w:type="dxa"/>
            <w:vAlign w:val="center"/>
          </w:tcPr>
          <w:p w14:paraId="4E66C099" w14:textId="77777777" w:rsidR="00F0023E" w:rsidRPr="00B27A12" w:rsidRDefault="00F0023E" w:rsidP="0034164A">
            <w:pPr>
              <w:jc w:val="center"/>
              <w:rPr>
                <w:rFonts w:cs="Times New Roman"/>
                <w:sz w:val="24"/>
                <w:szCs w:val="24"/>
              </w:rPr>
            </w:pPr>
          </w:p>
        </w:tc>
        <w:tc>
          <w:tcPr>
            <w:tcW w:w="5387" w:type="dxa"/>
          </w:tcPr>
          <w:p w14:paraId="56F79582" w14:textId="77777777" w:rsidR="00F0023E" w:rsidRPr="00B27A12" w:rsidRDefault="00F0023E" w:rsidP="0034164A">
            <w:pPr>
              <w:jc w:val="center"/>
              <w:rPr>
                <w:rFonts w:cs="Times New Roman"/>
                <w:sz w:val="24"/>
                <w:szCs w:val="24"/>
              </w:rPr>
            </w:pPr>
          </w:p>
        </w:tc>
      </w:tr>
      <w:tr w:rsidR="009C27AF" w:rsidRPr="00B27A12" w14:paraId="59875B2F" w14:textId="77777777" w:rsidTr="00D43930">
        <w:tc>
          <w:tcPr>
            <w:tcW w:w="1134" w:type="dxa"/>
            <w:vAlign w:val="center"/>
          </w:tcPr>
          <w:p w14:paraId="7E72601D" w14:textId="77777777" w:rsidR="009C27AF" w:rsidRPr="007D1227" w:rsidRDefault="009C27AF" w:rsidP="0034164A">
            <w:pPr>
              <w:jc w:val="center"/>
              <w:rPr>
                <w:rFonts w:cs="Times New Roman"/>
                <w:b/>
                <w:sz w:val="24"/>
                <w:szCs w:val="24"/>
              </w:rPr>
            </w:pPr>
            <w:r w:rsidRPr="007D1227">
              <w:rPr>
                <w:rFonts w:cs="Times New Roman"/>
                <w:b/>
                <w:sz w:val="24"/>
                <w:szCs w:val="24"/>
              </w:rPr>
              <w:t>III</w:t>
            </w:r>
          </w:p>
        </w:tc>
        <w:tc>
          <w:tcPr>
            <w:tcW w:w="13467" w:type="dxa"/>
            <w:gridSpan w:val="3"/>
          </w:tcPr>
          <w:p w14:paraId="04DE26E9" w14:textId="77777777" w:rsidR="009C27AF" w:rsidRPr="00B27A12" w:rsidRDefault="009C27AF" w:rsidP="0034164A">
            <w:pPr>
              <w:jc w:val="both"/>
              <w:rPr>
                <w:rFonts w:cs="Times New Roman"/>
                <w:sz w:val="24"/>
                <w:szCs w:val="24"/>
              </w:rPr>
            </w:pPr>
            <w:r w:rsidRPr="007D1227">
              <w:rPr>
                <w:rFonts w:cs="Times New Roman"/>
                <w:b/>
                <w:sz w:val="24"/>
                <w:szCs w:val="24"/>
              </w:rPr>
              <w:t>Huyện Ý Yên</w:t>
            </w:r>
          </w:p>
        </w:tc>
      </w:tr>
      <w:tr w:rsidR="007D1227" w:rsidRPr="00B27A12" w14:paraId="3F12F454" w14:textId="77777777" w:rsidTr="0034164A">
        <w:tc>
          <w:tcPr>
            <w:tcW w:w="1134" w:type="dxa"/>
            <w:vAlign w:val="center"/>
          </w:tcPr>
          <w:p w14:paraId="38C21029" w14:textId="77777777" w:rsidR="007D1227" w:rsidRDefault="007D1227" w:rsidP="0034164A">
            <w:pPr>
              <w:jc w:val="center"/>
              <w:rPr>
                <w:rFonts w:cs="Times New Roman"/>
                <w:sz w:val="24"/>
                <w:szCs w:val="24"/>
              </w:rPr>
            </w:pPr>
            <w:r>
              <w:rPr>
                <w:rFonts w:cs="Times New Roman"/>
                <w:sz w:val="24"/>
                <w:szCs w:val="24"/>
              </w:rPr>
              <w:t>1</w:t>
            </w:r>
          </w:p>
        </w:tc>
        <w:tc>
          <w:tcPr>
            <w:tcW w:w="4111" w:type="dxa"/>
            <w:vAlign w:val="center"/>
          </w:tcPr>
          <w:p w14:paraId="07F2D8ED" w14:textId="77777777" w:rsidR="007D1227" w:rsidRPr="00B27A12" w:rsidRDefault="007D1227" w:rsidP="0034164A">
            <w:pPr>
              <w:rPr>
                <w:rFonts w:cs="Times New Roman"/>
                <w:sz w:val="24"/>
                <w:szCs w:val="24"/>
              </w:rPr>
            </w:pPr>
            <w:r>
              <w:rPr>
                <w:rFonts w:cs="Times New Roman"/>
                <w:sz w:val="24"/>
                <w:szCs w:val="24"/>
              </w:rPr>
              <w:t>….</w:t>
            </w:r>
          </w:p>
        </w:tc>
        <w:tc>
          <w:tcPr>
            <w:tcW w:w="3969" w:type="dxa"/>
          </w:tcPr>
          <w:p w14:paraId="0A78C262" w14:textId="77777777" w:rsidR="007D1227" w:rsidRPr="00B27A12" w:rsidRDefault="007D1227" w:rsidP="0034164A">
            <w:pPr>
              <w:jc w:val="both"/>
              <w:rPr>
                <w:rFonts w:cs="Times New Roman"/>
                <w:sz w:val="24"/>
                <w:szCs w:val="24"/>
              </w:rPr>
            </w:pPr>
          </w:p>
        </w:tc>
        <w:tc>
          <w:tcPr>
            <w:tcW w:w="5387" w:type="dxa"/>
          </w:tcPr>
          <w:p w14:paraId="55C5EB9D"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24ECC0DA"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29AF245E" w14:textId="77777777" w:rsidR="007D1227" w:rsidRPr="00B27A12" w:rsidRDefault="0034164A" w:rsidP="0034164A">
            <w:pPr>
              <w:jc w:val="center"/>
              <w:rPr>
                <w:rFonts w:cs="Times New Roman"/>
                <w:sz w:val="24"/>
                <w:szCs w:val="24"/>
              </w:rPr>
            </w:pPr>
            <w:r>
              <w:rPr>
                <w:rFonts w:cs="Times New Roman"/>
                <w:sz w:val="24"/>
                <w:szCs w:val="24"/>
              </w:rPr>
              <w:t>………</w:t>
            </w:r>
          </w:p>
        </w:tc>
      </w:tr>
      <w:tr w:rsidR="009C27AF" w:rsidRPr="00B27A12" w14:paraId="60E37D29" w14:textId="77777777" w:rsidTr="006A008F">
        <w:tc>
          <w:tcPr>
            <w:tcW w:w="1134" w:type="dxa"/>
            <w:vAlign w:val="center"/>
          </w:tcPr>
          <w:p w14:paraId="55340D9C" w14:textId="77777777" w:rsidR="009C27AF" w:rsidRPr="007D1227" w:rsidRDefault="009C27AF" w:rsidP="0034164A">
            <w:pPr>
              <w:jc w:val="center"/>
              <w:rPr>
                <w:rFonts w:cs="Times New Roman"/>
                <w:b/>
                <w:sz w:val="24"/>
                <w:szCs w:val="24"/>
              </w:rPr>
            </w:pPr>
            <w:r w:rsidRPr="007D1227">
              <w:rPr>
                <w:rFonts w:cs="Times New Roman"/>
                <w:b/>
                <w:sz w:val="24"/>
                <w:szCs w:val="24"/>
              </w:rPr>
              <w:t>IV</w:t>
            </w:r>
          </w:p>
        </w:tc>
        <w:tc>
          <w:tcPr>
            <w:tcW w:w="13467" w:type="dxa"/>
            <w:gridSpan w:val="3"/>
          </w:tcPr>
          <w:p w14:paraId="48FB045F" w14:textId="77777777" w:rsidR="009C27AF" w:rsidRPr="00B27A12" w:rsidRDefault="009C27AF" w:rsidP="0034164A">
            <w:pPr>
              <w:jc w:val="both"/>
              <w:rPr>
                <w:rFonts w:cs="Times New Roman"/>
                <w:sz w:val="24"/>
                <w:szCs w:val="24"/>
              </w:rPr>
            </w:pPr>
            <w:r w:rsidRPr="007D1227">
              <w:rPr>
                <w:rFonts w:cs="Times New Roman"/>
                <w:b/>
                <w:sz w:val="24"/>
                <w:szCs w:val="24"/>
              </w:rPr>
              <w:t>Huyện Nam Trực</w:t>
            </w:r>
          </w:p>
        </w:tc>
      </w:tr>
      <w:tr w:rsidR="007D1227" w:rsidRPr="00B27A12" w14:paraId="6ECBD436" w14:textId="77777777" w:rsidTr="009C27AF">
        <w:tc>
          <w:tcPr>
            <w:tcW w:w="1134" w:type="dxa"/>
            <w:vAlign w:val="center"/>
          </w:tcPr>
          <w:p w14:paraId="12458722" w14:textId="77777777" w:rsidR="007D1227" w:rsidRDefault="007D1227" w:rsidP="0034164A">
            <w:pPr>
              <w:jc w:val="center"/>
              <w:rPr>
                <w:rFonts w:cs="Times New Roman"/>
                <w:sz w:val="24"/>
                <w:szCs w:val="24"/>
              </w:rPr>
            </w:pPr>
            <w:r>
              <w:rPr>
                <w:rFonts w:cs="Times New Roman"/>
                <w:sz w:val="24"/>
                <w:szCs w:val="24"/>
              </w:rPr>
              <w:t>1</w:t>
            </w:r>
          </w:p>
        </w:tc>
        <w:tc>
          <w:tcPr>
            <w:tcW w:w="4111" w:type="dxa"/>
          </w:tcPr>
          <w:p w14:paraId="105DD2C9" w14:textId="77777777" w:rsidR="007D1227" w:rsidRPr="00B27A12" w:rsidRDefault="007D1227" w:rsidP="0034164A">
            <w:pPr>
              <w:jc w:val="both"/>
              <w:rPr>
                <w:rFonts w:cs="Times New Roman"/>
                <w:sz w:val="24"/>
                <w:szCs w:val="24"/>
              </w:rPr>
            </w:pPr>
            <w:r>
              <w:rPr>
                <w:rFonts w:cs="Times New Roman"/>
                <w:sz w:val="24"/>
                <w:szCs w:val="24"/>
              </w:rPr>
              <w:t>….</w:t>
            </w:r>
          </w:p>
        </w:tc>
        <w:tc>
          <w:tcPr>
            <w:tcW w:w="3969" w:type="dxa"/>
          </w:tcPr>
          <w:p w14:paraId="7A6C1BAB" w14:textId="77777777" w:rsidR="007D1227" w:rsidRPr="00B27A12" w:rsidRDefault="007D1227" w:rsidP="0034164A">
            <w:pPr>
              <w:jc w:val="both"/>
              <w:rPr>
                <w:rFonts w:cs="Times New Roman"/>
                <w:sz w:val="24"/>
                <w:szCs w:val="24"/>
              </w:rPr>
            </w:pPr>
          </w:p>
        </w:tc>
        <w:tc>
          <w:tcPr>
            <w:tcW w:w="5387" w:type="dxa"/>
          </w:tcPr>
          <w:p w14:paraId="206E673C"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467B22DE"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7CF56FB8" w14:textId="77777777" w:rsidR="007D1227" w:rsidRPr="00B27A12" w:rsidRDefault="0034164A" w:rsidP="0034164A">
            <w:pPr>
              <w:jc w:val="center"/>
              <w:rPr>
                <w:rFonts w:cs="Times New Roman"/>
                <w:sz w:val="24"/>
                <w:szCs w:val="24"/>
              </w:rPr>
            </w:pPr>
            <w:r>
              <w:rPr>
                <w:rFonts w:cs="Times New Roman"/>
                <w:sz w:val="24"/>
                <w:szCs w:val="24"/>
              </w:rPr>
              <w:t>………</w:t>
            </w:r>
          </w:p>
        </w:tc>
      </w:tr>
      <w:tr w:rsidR="009C27AF" w:rsidRPr="00B27A12" w14:paraId="551CD356" w14:textId="77777777" w:rsidTr="00385586">
        <w:tc>
          <w:tcPr>
            <w:tcW w:w="1134" w:type="dxa"/>
            <w:vAlign w:val="center"/>
          </w:tcPr>
          <w:p w14:paraId="1C990AE3" w14:textId="77777777" w:rsidR="009C27AF" w:rsidRPr="007D1227" w:rsidRDefault="009C27AF" w:rsidP="0034164A">
            <w:pPr>
              <w:jc w:val="center"/>
              <w:rPr>
                <w:rFonts w:cs="Times New Roman"/>
                <w:b/>
                <w:sz w:val="24"/>
                <w:szCs w:val="24"/>
              </w:rPr>
            </w:pPr>
            <w:r w:rsidRPr="007D1227">
              <w:rPr>
                <w:rFonts w:cs="Times New Roman"/>
                <w:b/>
                <w:sz w:val="24"/>
                <w:szCs w:val="24"/>
              </w:rPr>
              <w:t>V</w:t>
            </w:r>
          </w:p>
        </w:tc>
        <w:tc>
          <w:tcPr>
            <w:tcW w:w="13467" w:type="dxa"/>
            <w:gridSpan w:val="3"/>
          </w:tcPr>
          <w:p w14:paraId="36437644" w14:textId="77777777" w:rsidR="009C27AF" w:rsidRPr="00B27A12" w:rsidRDefault="009C27AF" w:rsidP="0034164A">
            <w:pPr>
              <w:jc w:val="both"/>
              <w:rPr>
                <w:rFonts w:cs="Times New Roman"/>
                <w:sz w:val="24"/>
                <w:szCs w:val="24"/>
              </w:rPr>
            </w:pPr>
            <w:r w:rsidRPr="007D1227">
              <w:rPr>
                <w:rFonts w:cs="Times New Roman"/>
                <w:b/>
                <w:sz w:val="24"/>
                <w:szCs w:val="24"/>
              </w:rPr>
              <w:t>Huyện Trực Ninh</w:t>
            </w:r>
          </w:p>
        </w:tc>
      </w:tr>
      <w:tr w:rsidR="007D1227" w:rsidRPr="00B27A12" w14:paraId="4F3DFC92" w14:textId="77777777" w:rsidTr="009C27AF">
        <w:tc>
          <w:tcPr>
            <w:tcW w:w="1134" w:type="dxa"/>
            <w:vAlign w:val="center"/>
          </w:tcPr>
          <w:p w14:paraId="4DE472C4" w14:textId="77777777" w:rsidR="007D1227" w:rsidRDefault="007D1227" w:rsidP="0034164A">
            <w:pPr>
              <w:jc w:val="center"/>
              <w:rPr>
                <w:rFonts w:cs="Times New Roman"/>
                <w:sz w:val="24"/>
                <w:szCs w:val="24"/>
              </w:rPr>
            </w:pPr>
            <w:r>
              <w:rPr>
                <w:rFonts w:cs="Times New Roman"/>
                <w:sz w:val="24"/>
                <w:szCs w:val="24"/>
              </w:rPr>
              <w:t>1</w:t>
            </w:r>
          </w:p>
        </w:tc>
        <w:tc>
          <w:tcPr>
            <w:tcW w:w="4111" w:type="dxa"/>
          </w:tcPr>
          <w:p w14:paraId="5013B1F4" w14:textId="77777777" w:rsidR="007D1227" w:rsidRPr="00B27A12" w:rsidRDefault="007D1227" w:rsidP="0034164A">
            <w:pPr>
              <w:jc w:val="both"/>
              <w:rPr>
                <w:rFonts w:cs="Times New Roman"/>
                <w:sz w:val="24"/>
                <w:szCs w:val="24"/>
              </w:rPr>
            </w:pPr>
            <w:r>
              <w:rPr>
                <w:rFonts w:cs="Times New Roman"/>
                <w:sz w:val="24"/>
                <w:szCs w:val="24"/>
              </w:rPr>
              <w:t>….</w:t>
            </w:r>
          </w:p>
        </w:tc>
        <w:tc>
          <w:tcPr>
            <w:tcW w:w="3969" w:type="dxa"/>
          </w:tcPr>
          <w:p w14:paraId="1E9EB4EF" w14:textId="77777777" w:rsidR="007D1227" w:rsidRPr="00B27A12" w:rsidRDefault="007D1227" w:rsidP="0034164A">
            <w:pPr>
              <w:jc w:val="both"/>
              <w:rPr>
                <w:rFonts w:cs="Times New Roman"/>
                <w:sz w:val="24"/>
                <w:szCs w:val="24"/>
              </w:rPr>
            </w:pPr>
          </w:p>
        </w:tc>
        <w:tc>
          <w:tcPr>
            <w:tcW w:w="5387" w:type="dxa"/>
          </w:tcPr>
          <w:p w14:paraId="498FFFC1"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34535B2B"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7CDD421B" w14:textId="77777777" w:rsidR="007D1227" w:rsidRPr="00B27A12" w:rsidRDefault="0034164A" w:rsidP="0034164A">
            <w:pPr>
              <w:jc w:val="center"/>
              <w:rPr>
                <w:rFonts w:cs="Times New Roman"/>
                <w:sz w:val="24"/>
                <w:szCs w:val="24"/>
              </w:rPr>
            </w:pPr>
            <w:r>
              <w:rPr>
                <w:rFonts w:cs="Times New Roman"/>
                <w:sz w:val="24"/>
                <w:szCs w:val="24"/>
              </w:rPr>
              <w:t>………</w:t>
            </w:r>
          </w:p>
        </w:tc>
      </w:tr>
      <w:tr w:rsidR="009C27AF" w:rsidRPr="00B27A12" w14:paraId="3E45A200" w14:textId="77777777" w:rsidTr="004A23A1">
        <w:tc>
          <w:tcPr>
            <w:tcW w:w="1134" w:type="dxa"/>
            <w:vAlign w:val="center"/>
          </w:tcPr>
          <w:p w14:paraId="180F4322" w14:textId="77777777" w:rsidR="009C27AF" w:rsidRPr="007D1227" w:rsidRDefault="009C27AF" w:rsidP="0034164A">
            <w:pPr>
              <w:jc w:val="center"/>
              <w:rPr>
                <w:rFonts w:cs="Times New Roman"/>
                <w:b/>
                <w:sz w:val="24"/>
                <w:szCs w:val="24"/>
              </w:rPr>
            </w:pPr>
            <w:r w:rsidRPr="007D1227">
              <w:rPr>
                <w:rFonts w:cs="Times New Roman"/>
                <w:b/>
                <w:sz w:val="24"/>
                <w:szCs w:val="24"/>
              </w:rPr>
              <w:lastRenderedPageBreak/>
              <w:t>VI</w:t>
            </w:r>
          </w:p>
        </w:tc>
        <w:tc>
          <w:tcPr>
            <w:tcW w:w="13467" w:type="dxa"/>
            <w:gridSpan w:val="3"/>
          </w:tcPr>
          <w:p w14:paraId="1C8F3DE1" w14:textId="77777777" w:rsidR="009C27AF" w:rsidRPr="00B27A12" w:rsidRDefault="009C27AF" w:rsidP="0034164A">
            <w:pPr>
              <w:jc w:val="both"/>
              <w:rPr>
                <w:rFonts w:cs="Times New Roman"/>
                <w:sz w:val="24"/>
                <w:szCs w:val="24"/>
              </w:rPr>
            </w:pPr>
            <w:r w:rsidRPr="007D1227">
              <w:rPr>
                <w:rFonts w:cs="Times New Roman"/>
                <w:b/>
                <w:sz w:val="24"/>
                <w:szCs w:val="24"/>
              </w:rPr>
              <w:t>Huyện Xuân Trường</w:t>
            </w:r>
          </w:p>
        </w:tc>
      </w:tr>
      <w:tr w:rsidR="007D1227" w:rsidRPr="00B27A12" w14:paraId="4C2698C5" w14:textId="77777777" w:rsidTr="009C27AF">
        <w:tc>
          <w:tcPr>
            <w:tcW w:w="1134" w:type="dxa"/>
            <w:vAlign w:val="center"/>
          </w:tcPr>
          <w:p w14:paraId="1064BBDC" w14:textId="77777777" w:rsidR="007D1227" w:rsidRDefault="007D1227" w:rsidP="0034164A">
            <w:pPr>
              <w:jc w:val="center"/>
              <w:rPr>
                <w:rFonts w:cs="Times New Roman"/>
                <w:sz w:val="24"/>
                <w:szCs w:val="24"/>
              </w:rPr>
            </w:pPr>
            <w:r>
              <w:rPr>
                <w:rFonts w:cs="Times New Roman"/>
                <w:sz w:val="24"/>
                <w:szCs w:val="24"/>
              </w:rPr>
              <w:t>1</w:t>
            </w:r>
          </w:p>
        </w:tc>
        <w:tc>
          <w:tcPr>
            <w:tcW w:w="4111" w:type="dxa"/>
          </w:tcPr>
          <w:p w14:paraId="0387A2F2" w14:textId="77777777" w:rsidR="007D1227" w:rsidRPr="00B27A12" w:rsidRDefault="007D1227" w:rsidP="0034164A">
            <w:pPr>
              <w:jc w:val="both"/>
              <w:rPr>
                <w:rFonts w:cs="Times New Roman"/>
                <w:sz w:val="24"/>
                <w:szCs w:val="24"/>
              </w:rPr>
            </w:pPr>
            <w:r>
              <w:rPr>
                <w:rFonts w:cs="Times New Roman"/>
                <w:sz w:val="24"/>
                <w:szCs w:val="24"/>
              </w:rPr>
              <w:t>….</w:t>
            </w:r>
          </w:p>
        </w:tc>
        <w:tc>
          <w:tcPr>
            <w:tcW w:w="3969" w:type="dxa"/>
          </w:tcPr>
          <w:p w14:paraId="0582BDFD" w14:textId="77777777" w:rsidR="007D1227" w:rsidRPr="00B27A12" w:rsidRDefault="007D1227" w:rsidP="0034164A">
            <w:pPr>
              <w:jc w:val="both"/>
              <w:rPr>
                <w:rFonts w:cs="Times New Roman"/>
                <w:sz w:val="24"/>
                <w:szCs w:val="24"/>
              </w:rPr>
            </w:pPr>
          </w:p>
        </w:tc>
        <w:tc>
          <w:tcPr>
            <w:tcW w:w="5387" w:type="dxa"/>
          </w:tcPr>
          <w:p w14:paraId="03BF3C80"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5A80A6B5"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14884E0A" w14:textId="77777777" w:rsidR="007D1227" w:rsidRPr="00B27A12" w:rsidRDefault="0034164A" w:rsidP="0034164A">
            <w:pPr>
              <w:jc w:val="center"/>
              <w:rPr>
                <w:rFonts w:cs="Times New Roman"/>
                <w:sz w:val="24"/>
                <w:szCs w:val="24"/>
              </w:rPr>
            </w:pPr>
            <w:r>
              <w:rPr>
                <w:rFonts w:cs="Times New Roman"/>
                <w:sz w:val="24"/>
                <w:szCs w:val="24"/>
              </w:rPr>
              <w:t>………</w:t>
            </w:r>
          </w:p>
        </w:tc>
      </w:tr>
      <w:tr w:rsidR="009C27AF" w:rsidRPr="00B27A12" w14:paraId="716D43AC" w14:textId="77777777" w:rsidTr="0054333F">
        <w:tc>
          <w:tcPr>
            <w:tcW w:w="1134" w:type="dxa"/>
            <w:vAlign w:val="center"/>
          </w:tcPr>
          <w:p w14:paraId="7FBF8DD0" w14:textId="77777777" w:rsidR="009C27AF" w:rsidRPr="007D1227" w:rsidRDefault="009C27AF" w:rsidP="0034164A">
            <w:pPr>
              <w:jc w:val="center"/>
              <w:rPr>
                <w:rFonts w:cs="Times New Roman"/>
                <w:b/>
                <w:sz w:val="24"/>
                <w:szCs w:val="24"/>
              </w:rPr>
            </w:pPr>
            <w:r w:rsidRPr="007D1227">
              <w:rPr>
                <w:rFonts w:cs="Times New Roman"/>
                <w:b/>
                <w:sz w:val="24"/>
                <w:szCs w:val="24"/>
              </w:rPr>
              <w:t>VII</w:t>
            </w:r>
          </w:p>
        </w:tc>
        <w:tc>
          <w:tcPr>
            <w:tcW w:w="13467" w:type="dxa"/>
            <w:gridSpan w:val="3"/>
          </w:tcPr>
          <w:p w14:paraId="72B05301" w14:textId="77777777" w:rsidR="009C27AF" w:rsidRPr="00B27A12" w:rsidRDefault="009C27AF" w:rsidP="0034164A">
            <w:pPr>
              <w:jc w:val="both"/>
              <w:rPr>
                <w:rFonts w:cs="Times New Roman"/>
                <w:sz w:val="24"/>
                <w:szCs w:val="24"/>
              </w:rPr>
            </w:pPr>
            <w:r w:rsidRPr="007D1227">
              <w:rPr>
                <w:rFonts w:cs="Times New Roman"/>
                <w:b/>
                <w:sz w:val="24"/>
                <w:szCs w:val="24"/>
              </w:rPr>
              <w:t>Huyện Hải Hậu</w:t>
            </w:r>
          </w:p>
        </w:tc>
      </w:tr>
      <w:tr w:rsidR="008857F8" w:rsidRPr="00B27A12" w14:paraId="7A55C2EA" w14:textId="77777777" w:rsidTr="0034164A">
        <w:tc>
          <w:tcPr>
            <w:tcW w:w="1134" w:type="dxa"/>
            <w:vAlign w:val="center"/>
          </w:tcPr>
          <w:p w14:paraId="07CA167F" w14:textId="77777777" w:rsidR="008857F8" w:rsidRDefault="008857F8" w:rsidP="0034164A">
            <w:pPr>
              <w:jc w:val="center"/>
              <w:rPr>
                <w:rFonts w:cs="Times New Roman"/>
                <w:sz w:val="24"/>
                <w:szCs w:val="24"/>
              </w:rPr>
            </w:pPr>
            <w:r>
              <w:rPr>
                <w:rFonts w:cs="Times New Roman"/>
                <w:sz w:val="24"/>
                <w:szCs w:val="24"/>
              </w:rPr>
              <w:t>1</w:t>
            </w:r>
          </w:p>
        </w:tc>
        <w:tc>
          <w:tcPr>
            <w:tcW w:w="4111" w:type="dxa"/>
            <w:vAlign w:val="center"/>
          </w:tcPr>
          <w:p w14:paraId="6ECDC719" w14:textId="77777777" w:rsidR="008857F8" w:rsidRPr="00B27A12" w:rsidRDefault="008857F8" w:rsidP="0034164A">
            <w:pPr>
              <w:rPr>
                <w:rFonts w:cs="Times New Roman"/>
                <w:sz w:val="24"/>
                <w:szCs w:val="24"/>
              </w:rPr>
            </w:pPr>
            <w:r>
              <w:rPr>
                <w:rFonts w:cs="Times New Roman"/>
                <w:sz w:val="24"/>
                <w:szCs w:val="24"/>
              </w:rPr>
              <w:t>Bãi biển Hải Thịnh</w:t>
            </w:r>
          </w:p>
        </w:tc>
        <w:tc>
          <w:tcPr>
            <w:tcW w:w="3969" w:type="dxa"/>
            <w:vAlign w:val="center"/>
          </w:tcPr>
          <w:p w14:paraId="675BF66D" w14:textId="77777777" w:rsidR="008857F8" w:rsidRPr="00B27A12" w:rsidRDefault="00DD7DEF" w:rsidP="0034164A">
            <w:pPr>
              <w:jc w:val="center"/>
              <w:rPr>
                <w:rFonts w:cs="Times New Roman"/>
                <w:sz w:val="24"/>
                <w:szCs w:val="24"/>
              </w:rPr>
            </w:pPr>
            <w:r>
              <w:rPr>
                <w:rFonts w:cs="Times New Roman"/>
                <w:sz w:val="24"/>
                <w:szCs w:val="24"/>
              </w:rPr>
              <w:t>Từ 05h00’ sáng đến 12h00’ đêm</w:t>
            </w:r>
          </w:p>
        </w:tc>
        <w:tc>
          <w:tcPr>
            <w:tcW w:w="5387" w:type="dxa"/>
          </w:tcPr>
          <w:p w14:paraId="4E09A69D"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6349A7E7"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1BBB4514" w14:textId="77777777" w:rsidR="008857F8" w:rsidRPr="00B27A12" w:rsidRDefault="0034164A" w:rsidP="0034164A">
            <w:pPr>
              <w:jc w:val="center"/>
              <w:rPr>
                <w:rFonts w:cs="Times New Roman"/>
                <w:sz w:val="24"/>
                <w:szCs w:val="24"/>
              </w:rPr>
            </w:pPr>
            <w:r>
              <w:rPr>
                <w:rFonts w:cs="Times New Roman"/>
                <w:sz w:val="24"/>
                <w:szCs w:val="24"/>
              </w:rPr>
              <w:t>………</w:t>
            </w:r>
          </w:p>
        </w:tc>
      </w:tr>
      <w:tr w:rsidR="008857F8" w:rsidRPr="00B27A12" w14:paraId="361AB2BF" w14:textId="77777777" w:rsidTr="0034164A">
        <w:tc>
          <w:tcPr>
            <w:tcW w:w="1134" w:type="dxa"/>
            <w:vAlign w:val="center"/>
          </w:tcPr>
          <w:p w14:paraId="4723831E" w14:textId="77777777" w:rsidR="008857F8" w:rsidRDefault="008857F8" w:rsidP="0034164A">
            <w:pPr>
              <w:jc w:val="center"/>
              <w:rPr>
                <w:rFonts w:cs="Times New Roman"/>
                <w:sz w:val="24"/>
                <w:szCs w:val="24"/>
              </w:rPr>
            </w:pPr>
            <w:r>
              <w:rPr>
                <w:rFonts w:cs="Times New Roman"/>
                <w:sz w:val="24"/>
                <w:szCs w:val="24"/>
              </w:rPr>
              <w:t>2</w:t>
            </w:r>
          </w:p>
        </w:tc>
        <w:tc>
          <w:tcPr>
            <w:tcW w:w="4111" w:type="dxa"/>
            <w:vAlign w:val="center"/>
          </w:tcPr>
          <w:p w14:paraId="3869F655" w14:textId="77777777" w:rsidR="008857F8" w:rsidRPr="00B27A12" w:rsidRDefault="008857F8" w:rsidP="0034164A">
            <w:pPr>
              <w:rPr>
                <w:rFonts w:cs="Times New Roman"/>
                <w:sz w:val="24"/>
                <w:szCs w:val="24"/>
              </w:rPr>
            </w:pPr>
            <w:r>
              <w:rPr>
                <w:rFonts w:cs="Times New Roman"/>
                <w:sz w:val="24"/>
                <w:szCs w:val="24"/>
              </w:rPr>
              <w:t>Bãi biển Thịnh Long</w:t>
            </w:r>
          </w:p>
        </w:tc>
        <w:tc>
          <w:tcPr>
            <w:tcW w:w="3969" w:type="dxa"/>
            <w:vAlign w:val="center"/>
          </w:tcPr>
          <w:p w14:paraId="541BEBF3" w14:textId="77777777" w:rsidR="008857F8" w:rsidRPr="00B27A12" w:rsidRDefault="00DD7DEF" w:rsidP="0034164A">
            <w:pPr>
              <w:jc w:val="center"/>
              <w:rPr>
                <w:rFonts w:cs="Times New Roman"/>
                <w:sz w:val="24"/>
                <w:szCs w:val="24"/>
              </w:rPr>
            </w:pPr>
            <w:r>
              <w:rPr>
                <w:rFonts w:cs="Times New Roman"/>
                <w:sz w:val="24"/>
                <w:szCs w:val="24"/>
              </w:rPr>
              <w:t>Từ 05h00’ sáng đến 12h00’ đêm</w:t>
            </w:r>
          </w:p>
        </w:tc>
        <w:tc>
          <w:tcPr>
            <w:tcW w:w="5387" w:type="dxa"/>
          </w:tcPr>
          <w:p w14:paraId="4E37B7A5"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4A8D2422"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23B01B79" w14:textId="77777777" w:rsidR="008857F8" w:rsidRPr="00B27A12" w:rsidRDefault="0034164A" w:rsidP="0034164A">
            <w:pPr>
              <w:jc w:val="center"/>
              <w:rPr>
                <w:rFonts w:cs="Times New Roman"/>
                <w:sz w:val="24"/>
                <w:szCs w:val="24"/>
              </w:rPr>
            </w:pPr>
            <w:r>
              <w:rPr>
                <w:rFonts w:cs="Times New Roman"/>
                <w:sz w:val="24"/>
                <w:szCs w:val="24"/>
              </w:rPr>
              <w:t>………</w:t>
            </w:r>
          </w:p>
        </w:tc>
      </w:tr>
      <w:tr w:rsidR="008857F8" w:rsidRPr="00B27A12" w14:paraId="020FEFD4" w14:textId="77777777" w:rsidTr="0034164A">
        <w:tc>
          <w:tcPr>
            <w:tcW w:w="1134" w:type="dxa"/>
            <w:vAlign w:val="center"/>
          </w:tcPr>
          <w:p w14:paraId="39480F4C" w14:textId="77777777" w:rsidR="008857F8" w:rsidRDefault="008857F8" w:rsidP="0034164A">
            <w:pPr>
              <w:jc w:val="center"/>
              <w:rPr>
                <w:rFonts w:cs="Times New Roman"/>
                <w:sz w:val="24"/>
                <w:szCs w:val="24"/>
              </w:rPr>
            </w:pPr>
            <w:r>
              <w:rPr>
                <w:rFonts w:cs="Times New Roman"/>
                <w:sz w:val="24"/>
                <w:szCs w:val="24"/>
              </w:rPr>
              <w:t>3</w:t>
            </w:r>
          </w:p>
        </w:tc>
        <w:tc>
          <w:tcPr>
            <w:tcW w:w="4111" w:type="dxa"/>
            <w:vAlign w:val="center"/>
          </w:tcPr>
          <w:p w14:paraId="1C7F9C25" w14:textId="77777777" w:rsidR="008857F8" w:rsidRDefault="008857F8" w:rsidP="0034164A">
            <w:pPr>
              <w:rPr>
                <w:rFonts w:cs="Times New Roman"/>
                <w:sz w:val="24"/>
                <w:szCs w:val="24"/>
              </w:rPr>
            </w:pPr>
            <w:r>
              <w:rPr>
                <w:rFonts w:cs="Times New Roman"/>
                <w:sz w:val="24"/>
                <w:szCs w:val="24"/>
              </w:rPr>
              <w:t>….</w:t>
            </w:r>
          </w:p>
        </w:tc>
        <w:tc>
          <w:tcPr>
            <w:tcW w:w="3969" w:type="dxa"/>
            <w:vAlign w:val="center"/>
          </w:tcPr>
          <w:p w14:paraId="6696007F" w14:textId="77777777" w:rsidR="008857F8" w:rsidRDefault="008857F8" w:rsidP="0034164A">
            <w:pPr>
              <w:jc w:val="center"/>
              <w:rPr>
                <w:rFonts w:cs="Times New Roman"/>
                <w:sz w:val="24"/>
                <w:szCs w:val="24"/>
              </w:rPr>
            </w:pPr>
          </w:p>
        </w:tc>
        <w:tc>
          <w:tcPr>
            <w:tcW w:w="5387" w:type="dxa"/>
          </w:tcPr>
          <w:p w14:paraId="239DE5CD"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7B859EE5"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502DA496" w14:textId="77777777" w:rsidR="008857F8" w:rsidRDefault="0034164A" w:rsidP="0034164A">
            <w:pPr>
              <w:jc w:val="center"/>
              <w:rPr>
                <w:rFonts w:cs="Times New Roman"/>
                <w:sz w:val="24"/>
                <w:szCs w:val="24"/>
              </w:rPr>
            </w:pPr>
            <w:r>
              <w:rPr>
                <w:rFonts w:cs="Times New Roman"/>
                <w:sz w:val="24"/>
                <w:szCs w:val="24"/>
              </w:rPr>
              <w:t>………</w:t>
            </w:r>
          </w:p>
        </w:tc>
      </w:tr>
      <w:tr w:rsidR="009C27AF" w:rsidRPr="00B27A12" w14:paraId="11DD988B" w14:textId="77777777" w:rsidTr="00AB45AF">
        <w:tc>
          <w:tcPr>
            <w:tcW w:w="1134" w:type="dxa"/>
            <w:vAlign w:val="center"/>
          </w:tcPr>
          <w:p w14:paraId="3870499E" w14:textId="77777777" w:rsidR="009C27AF" w:rsidRPr="007D1227" w:rsidRDefault="009C27AF" w:rsidP="0034164A">
            <w:pPr>
              <w:jc w:val="center"/>
              <w:rPr>
                <w:rFonts w:cs="Times New Roman"/>
                <w:b/>
                <w:sz w:val="24"/>
                <w:szCs w:val="24"/>
              </w:rPr>
            </w:pPr>
            <w:r w:rsidRPr="007D1227">
              <w:rPr>
                <w:rFonts w:cs="Times New Roman"/>
                <w:b/>
                <w:sz w:val="24"/>
                <w:szCs w:val="24"/>
              </w:rPr>
              <w:t>VIII</w:t>
            </w:r>
          </w:p>
        </w:tc>
        <w:tc>
          <w:tcPr>
            <w:tcW w:w="13467" w:type="dxa"/>
            <w:gridSpan w:val="3"/>
          </w:tcPr>
          <w:p w14:paraId="46C515AE" w14:textId="77777777" w:rsidR="009C27AF" w:rsidRPr="00B27A12" w:rsidRDefault="009C27AF" w:rsidP="0034164A">
            <w:pPr>
              <w:jc w:val="both"/>
              <w:rPr>
                <w:rFonts w:cs="Times New Roman"/>
                <w:sz w:val="24"/>
                <w:szCs w:val="24"/>
              </w:rPr>
            </w:pPr>
            <w:r w:rsidRPr="007D1227">
              <w:rPr>
                <w:rFonts w:cs="Times New Roman"/>
                <w:b/>
                <w:sz w:val="24"/>
                <w:szCs w:val="24"/>
              </w:rPr>
              <w:t>Huyện Giao Thủy</w:t>
            </w:r>
          </w:p>
        </w:tc>
      </w:tr>
      <w:tr w:rsidR="008857F8" w:rsidRPr="00B27A12" w14:paraId="61F2905A" w14:textId="77777777" w:rsidTr="0034164A">
        <w:tc>
          <w:tcPr>
            <w:tcW w:w="1134" w:type="dxa"/>
            <w:vAlign w:val="center"/>
          </w:tcPr>
          <w:p w14:paraId="7D31C849" w14:textId="77777777" w:rsidR="008857F8" w:rsidRDefault="008857F8" w:rsidP="0034164A">
            <w:pPr>
              <w:jc w:val="center"/>
              <w:rPr>
                <w:rFonts w:cs="Times New Roman"/>
                <w:sz w:val="24"/>
                <w:szCs w:val="24"/>
              </w:rPr>
            </w:pPr>
            <w:r>
              <w:rPr>
                <w:rFonts w:cs="Times New Roman"/>
                <w:sz w:val="24"/>
                <w:szCs w:val="24"/>
              </w:rPr>
              <w:t>1</w:t>
            </w:r>
          </w:p>
        </w:tc>
        <w:tc>
          <w:tcPr>
            <w:tcW w:w="4111" w:type="dxa"/>
            <w:vAlign w:val="center"/>
          </w:tcPr>
          <w:p w14:paraId="79DD96C5" w14:textId="77777777" w:rsidR="008857F8" w:rsidRPr="00B27A12" w:rsidRDefault="008857F8" w:rsidP="0034164A">
            <w:pPr>
              <w:rPr>
                <w:rFonts w:cs="Times New Roman"/>
                <w:sz w:val="24"/>
                <w:szCs w:val="24"/>
              </w:rPr>
            </w:pPr>
            <w:r>
              <w:rPr>
                <w:rFonts w:cs="Times New Roman"/>
                <w:sz w:val="24"/>
                <w:szCs w:val="24"/>
              </w:rPr>
              <w:t>Bãi biển Quất Lâm</w:t>
            </w:r>
          </w:p>
        </w:tc>
        <w:tc>
          <w:tcPr>
            <w:tcW w:w="3969" w:type="dxa"/>
            <w:vAlign w:val="center"/>
          </w:tcPr>
          <w:p w14:paraId="44EE0651" w14:textId="77777777" w:rsidR="008857F8" w:rsidRPr="00B27A12" w:rsidRDefault="00DD7DEF" w:rsidP="0034164A">
            <w:pPr>
              <w:jc w:val="center"/>
              <w:rPr>
                <w:rFonts w:cs="Times New Roman"/>
                <w:sz w:val="24"/>
                <w:szCs w:val="24"/>
              </w:rPr>
            </w:pPr>
            <w:r>
              <w:rPr>
                <w:rFonts w:cs="Times New Roman"/>
                <w:sz w:val="24"/>
                <w:szCs w:val="24"/>
              </w:rPr>
              <w:t>Từ 05h00’ sáng đến 12h00’ đêm</w:t>
            </w:r>
          </w:p>
        </w:tc>
        <w:tc>
          <w:tcPr>
            <w:tcW w:w="5387" w:type="dxa"/>
          </w:tcPr>
          <w:p w14:paraId="7A7529EA"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7BD5E3B3"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578D473B" w14:textId="77777777" w:rsidR="008857F8" w:rsidRPr="00B27A12" w:rsidRDefault="0034164A" w:rsidP="0034164A">
            <w:pPr>
              <w:jc w:val="center"/>
              <w:rPr>
                <w:rFonts w:cs="Times New Roman"/>
                <w:sz w:val="24"/>
                <w:szCs w:val="24"/>
              </w:rPr>
            </w:pPr>
            <w:r>
              <w:rPr>
                <w:rFonts w:cs="Times New Roman"/>
                <w:sz w:val="24"/>
                <w:szCs w:val="24"/>
              </w:rPr>
              <w:t>………</w:t>
            </w:r>
          </w:p>
        </w:tc>
      </w:tr>
      <w:tr w:rsidR="008857F8" w:rsidRPr="00B27A12" w14:paraId="2497008B" w14:textId="77777777" w:rsidTr="0034164A">
        <w:tc>
          <w:tcPr>
            <w:tcW w:w="1134" w:type="dxa"/>
            <w:vAlign w:val="center"/>
          </w:tcPr>
          <w:p w14:paraId="3198B872" w14:textId="77777777" w:rsidR="008857F8" w:rsidRDefault="008857F8" w:rsidP="0034164A">
            <w:pPr>
              <w:jc w:val="center"/>
              <w:rPr>
                <w:rFonts w:cs="Times New Roman"/>
                <w:sz w:val="24"/>
                <w:szCs w:val="24"/>
              </w:rPr>
            </w:pPr>
            <w:r>
              <w:rPr>
                <w:rFonts w:cs="Times New Roman"/>
                <w:sz w:val="24"/>
                <w:szCs w:val="24"/>
              </w:rPr>
              <w:t>2</w:t>
            </w:r>
          </w:p>
        </w:tc>
        <w:tc>
          <w:tcPr>
            <w:tcW w:w="4111" w:type="dxa"/>
            <w:vAlign w:val="center"/>
          </w:tcPr>
          <w:p w14:paraId="4AE8A888" w14:textId="77777777" w:rsidR="008857F8" w:rsidRPr="00B27A12" w:rsidRDefault="008857F8" w:rsidP="0034164A">
            <w:pPr>
              <w:rPr>
                <w:rFonts w:cs="Times New Roman"/>
                <w:sz w:val="24"/>
                <w:szCs w:val="24"/>
              </w:rPr>
            </w:pPr>
            <w:r>
              <w:rPr>
                <w:rFonts w:cs="Times New Roman"/>
                <w:sz w:val="24"/>
                <w:szCs w:val="24"/>
              </w:rPr>
              <w:t>Vườn Quốc gia Xuân Thủy</w:t>
            </w:r>
          </w:p>
        </w:tc>
        <w:tc>
          <w:tcPr>
            <w:tcW w:w="3969" w:type="dxa"/>
            <w:vAlign w:val="center"/>
          </w:tcPr>
          <w:p w14:paraId="5A964F4F" w14:textId="77777777" w:rsidR="008857F8" w:rsidRPr="00B27A12" w:rsidRDefault="00DD7DEF" w:rsidP="0034164A">
            <w:pPr>
              <w:jc w:val="center"/>
              <w:rPr>
                <w:rFonts w:cs="Times New Roman"/>
                <w:sz w:val="24"/>
                <w:szCs w:val="24"/>
              </w:rPr>
            </w:pPr>
            <w:r>
              <w:rPr>
                <w:rFonts w:cs="Times New Roman"/>
                <w:sz w:val="24"/>
                <w:szCs w:val="24"/>
              </w:rPr>
              <w:t>Từ 05h00’ sáng đến 12h00’ đêm</w:t>
            </w:r>
          </w:p>
        </w:tc>
        <w:tc>
          <w:tcPr>
            <w:tcW w:w="5387" w:type="dxa"/>
          </w:tcPr>
          <w:p w14:paraId="536D64BC"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26BE74BD"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73913479" w14:textId="77777777" w:rsidR="008857F8" w:rsidRPr="00B27A12" w:rsidRDefault="0034164A" w:rsidP="0034164A">
            <w:pPr>
              <w:jc w:val="center"/>
              <w:rPr>
                <w:rFonts w:cs="Times New Roman"/>
                <w:sz w:val="24"/>
                <w:szCs w:val="24"/>
              </w:rPr>
            </w:pPr>
            <w:r>
              <w:rPr>
                <w:rFonts w:cs="Times New Roman"/>
                <w:sz w:val="24"/>
                <w:szCs w:val="24"/>
              </w:rPr>
              <w:t>………</w:t>
            </w:r>
          </w:p>
        </w:tc>
      </w:tr>
      <w:tr w:rsidR="008857F8" w:rsidRPr="00B27A12" w14:paraId="1D22AC8A" w14:textId="77777777" w:rsidTr="0034164A">
        <w:tc>
          <w:tcPr>
            <w:tcW w:w="1134" w:type="dxa"/>
            <w:vAlign w:val="center"/>
          </w:tcPr>
          <w:p w14:paraId="4FFC8E44" w14:textId="77777777" w:rsidR="008857F8" w:rsidRDefault="008857F8" w:rsidP="0034164A">
            <w:pPr>
              <w:jc w:val="center"/>
              <w:rPr>
                <w:rFonts w:cs="Times New Roman"/>
                <w:sz w:val="24"/>
                <w:szCs w:val="24"/>
              </w:rPr>
            </w:pPr>
            <w:r>
              <w:rPr>
                <w:rFonts w:cs="Times New Roman"/>
                <w:sz w:val="24"/>
                <w:szCs w:val="24"/>
              </w:rPr>
              <w:t>3</w:t>
            </w:r>
          </w:p>
        </w:tc>
        <w:tc>
          <w:tcPr>
            <w:tcW w:w="4111" w:type="dxa"/>
            <w:vAlign w:val="center"/>
          </w:tcPr>
          <w:p w14:paraId="26EAA244" w14:textId="77777777" w:rsidR="008857F8" w:rsidRDefault="008857F8" w:rsidP="0034164A">
            <w:pPr>
              <w:rPr>
                <w:rFonts w:cs="Times New Roman"/>
                <w:sz w:val="24"/>
                <w:szCs w:val="24"/>
              </w:rPr>
            </w:pPr>
            <w:r>
              <w:rPr>
                <w:rFonts w:cs="Times New Roman"/>
                <w:sz w:val="24"/>
                <w:szCs w:val="24"/>
              </w:rPr>
              <w:t>….</w:t>
            </w:r>
          </w:p>
        </w:tc>
        <w:tc>
          <w:tcPr>
            <w:tcW w:w="3969" w:type="dxa"/>
            <w:vAlign w:val="center"/>
          </w:tcPr>
          <w:p w14:paraId="125FE332" w14:textId="77777777" w:rsidR="008857F8" w:rsidRDefault="008857F8" w:rsidP="0034164A">
            <w:pPr>
              <w:jc w:val="center"/>
              <w:rPr>
                <w:rFonts w:cs="Times New Roman"/>
                <w:sz w:val="24"/>
                <w:szCs w:val="24"/>
              </w:rPr>
            </w:pPr>
          </w:p>
        </w:tc>
        <w:tc>
          <w:tcPr>
            <w:tcW w:w="5387" w:type="dxa"/>
          </w:tcPr>
          <w:p w14:paraId="039BBC80"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089B2AFB"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43CCA6AA" w14:textId="77777777" w:rsidR="008857F8" w:rsidRDefault="0034164A" w:rsidP="0034164A">
            <w:pPr>
              <w:jc w:val="center"/>
              <w:rPr>
                <w:rFonts w:cs="Times New Roman"/>
                <w:sz w:val="24"/>
                <w:szCs w:val="24"/>
              </w:rPr>
            </w:pPr>
            <w:r>
              <w:rPr>
                <w:rFonts w:cs="Times New Roman"/>
                <w:sz w:val="24"/>
                <w:szCs w:val="24"/>
              </w:rPr>
              <w:t>………</w:t>
            </w:r>
          </w:p>
        </w:tc>
      </w:tr>
      <w:tr w:rsidR="009C27AF" w:rsidRPr="00B27A12" w14:paraId="34BAA931" w14:textId="77777777" w:rsidTr="00242EC8">
        <w:tc>
          <w:tcPr>
            <w:tcW w:w="1134" w:type="dxa"/>
            <w:vAlign w:val="center"/>
          </w:tcPr>
          <w:p w14:paraId="5641E95F" w14:textId="77777777" w:rsidR="009C27AF" w:rsidRPr="007D1227" w:rsidRDefault="009C27AF" w:rsidP="0034164A">
            <w:pPr>
              <w:jc w:val="center"/>
              <w:rPr>
                <w:rFonts w:cs="Times New Roman"/>
                <w:b/>
                <w:sz w:val="24"/>
                <w:szCs w:val="24"/>
              </w:rPr>
            </w:pPr>
            <w:r>
              <w:rPr>
                <w:rFonts w:cs="Times New Roman"/>
                <w:b/>
                <w:sz w:val="24"/>
                <w:szCs w:val="24"/>
              </w:rPr>
              <w:t>IX</w:t>
            </w:r>
          </w:p>
        </w:tc>
        <w:tc>
          <w:tcPr>
            <w:tcW w:w="13467" w:type="dxa"/>
            <w:gridSpan w:val="3"/>
          </w:tcPr>
          <w:p w14:paraId="39A2C70A" w14:textId="77777777" w:rsidR="009C27AF" w:rsidRPr="00B27A12" w:rsidRDefault="009C27AF" w:rsidP="0034164A">
            <w:pPr>
              <w:jc w:val="both"/>
              <w:rPr>
                <w:rFonts w:cs="Times New Roman"/>
                <w:sz w:val="24"/>
                <w:szCs w:val="24"/>
              </w:rPr>
            </w:pPr>
            <w:r w:rsidRPr="007D1227">
              <w:rPr>
                <w:rFonts w:cs="Times New Roman"/>
                <w:b/>
                <w:sz w:val="24"/>
                <w:szCs w:val="24"/>
              </w:rPr>
              <w:t>Huyện Nghĩa Hưng</w:t>
            </w:r>
          </w:p>
        </w:tc>
      </w:tr>
      <w:tr w:rsidR="008857F8" w:rsidRPr="00B27A12" w14:paraId="5C5C907C" w14:textId="77777777" w:rsidTr="0034164A">
        <w:tc>
          <w:tcPr>
            <w:tcW w:w="1134" w:type="dxa"/>
            <w:vAlign w:val="center"/>
          </w:tcPr>
          <w:p w14:paraId="77F99F7A" w14:textId="77777777" w:rsidR="008857F8" w:rsidRDefault="008857F8" w:rsidP="0034164A">
            <w:pPr>
              <w:jc w:val="center"/>
              <w:rPr>
                <w:rFonts w:cs="Times New Roman"/>
                <w:sz w:val="24"/>
                <w:szCs w:val="24"/>
              </w:rPr>
            </w:pPr>
            <w:r>
              <w:rPr>
                <w:rFonts w:cs="Times New Roman"/>
                <w:sz w:val="24"/>
                <w:szCs w:val="24"/>
              </w:rPr>
              <w:t>1</w:t>
            </w:r>
          </w:p>
        </w:tc>
        <w:tc>
          <w:tcPr>
            <w:tcW w:w="4111" w:type="dxa"/>
            <w:shd w:val="clear" w:color="auto" w:fill="auto"/>
            <w:vAlign w:val="center"/>
          </w:tcPr>
          <w:p w14:paraId="3E6813FD" w14:textId="77777777" w:rsidR="008857F8" w:rsidRPr="00B27A12" w:rsidRDefault="008857F8" w:rsidP="0034164A">
            <w:pPr>
              <w:rPr>
                <w:rFonts w:cs="Times New Roman"/>
                <w:sz w:val="24"/>
                <w:szCs w:val="24"/>
              </w:rPr>
            </w:pPr>
            <w:r>
              <w:rPr>
                <w:rFonts w:cs="Times New Roman"/>
                <w:sz w:val="24"/>
                <w:szCs w:val="24"/>
              </w:rPr>
              <w:t>Bãi biển Rạng Đông</w:t>
            </w:r>
          </w:p>
        </w:tc>
        <w:tc>
          <w:tcPr>
            <w:tcW w:w="3969" w:type="dxa"/>
            <w:vAlign w:val="center"/>
          </w:tcPr>
          <w:p w14:paraId="39D3B6BD" w14:textId="77777777" w:rsidR="008857F8" w:rsidRPr="00B27A12" w:rsidRDefault="00DD7DEF" w:rsidP="0034164A">
            <w:pPr>
              <w:jc w:val="center"/>
              <w:rPr>
                <w:rFonts w:cs="Times New Roman"/>
                <w:sz w:val="24"/>
                <w:szCs w:val="24"/>
              </w:rPr>
            </w:pPr>
            <w:r>
              <w:rPr>
                <w:rFonts w:cs="Times New Roman"/>
                <w:sz w:val="24"/>
                <w:szCs w:val="24"/>
              </w:rPr>
              <w:t>Từ 05h00’ sáng đến 12h00’ đêm</w:t>
            </w:r>
          </w:p>
        </w:tc>
        <w:tc>
          <w:tcPr>
            <w:tcW w:w="5387" w:type="dxa"/>
          </w:tcPr>
          <w:p w14:paraId="0A1644BC"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13578C22"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20A7B1CC" w14:textId="77777777" w:rsidR="008857F8" w:rsidRPr="00B27A12" w:rsidRDefault="0034164A" w:rsidP="0034164A">
            <w:pPr>
              <w:jc w:val="center"/>
              <w:rPr>
                <w:rFonts w:cs="Times New Roman"/>
                <w:sz w:val="24"/>
                <w:szCs w:val="24"/>
              </w:rPr>
            </w:pPr>
            <w:r>
              <w:rPr>
                <w:rFonts w:cs="Times New Roman"/>
                <w:sz w:val="24"/>
                <w:szCs w:val="24"/>
              </w:rPr>
              <w:t>………</w:t>
            </w:r>
          </w:p>
        </w:tc>
      </w:tr>
      <w:tr w:rsidR="007D1227" w:rsidRPr="00B27A12" w14:paraId="0853FDC2" w14:textId="77777777" w:rsidTr="0034164A">
        <w:tc>
          <w:tcPr>
            <w:tcW w:w="1134" w:type="dxa"/>
            <w:vAlign w:val="center"/>
          </w:tcPr>
          <w:p w14:paraId="661FD9C8" w14:textId="77777777" w:rsidR="007D1227" w:rsidRDefault="007D1227" w:rsidP="0034164A">
            <w:pPr>
              <w:jc w:val="center"/>
              <w:rPr>
                <w:rFonts w:cs="Times New Roman"/>
                <w:sz w:val="24"/>
                <w:szCs w:val="24"/>
              </w:rPr>
            </w:pPr>
            <w:r>
              <w:rPr>
                <w:rFonts w:cs="Times New Roman"/>
                <w:sz w:val="24"/>
                <w:szCs w:val="24"/>
              </w:rPr>
              <w:t>2</w:t>
            </w:r>
          </w:p>
        </w:tc>
        <w:tc>
          <w:tcPr>
            <w:tcW w:w="4111" w:type="dxa"/>
            <w:vAlign w:val="center"/>
          </w:tcPr>
          <w:p w14:paraId="6EF2CDB5" w14:textId="77777777" w:rsidR="007D1227" w:rsidRPr="00B27A12" w:rsidRDefault="007D1227" w:rsidP="0034164A">
            <w:pPr>
              <w:rPr>
                <w:rFonts w:cs="Times New Roman"/>
                <w:sz w:val="24"/>
                <w:szCs w:val="24"/>
              </w:rPr>
            </w:pPr>
            <w:r>
              <w:rPr>
                <w:rFonts w:cs="Times New Roman"/>
                <w:sz w:val="24"/>
                <w:szCs w:val="24"/>
              </w:rPr>
              <w:t>…</w:t>
            </w:r>
            <w:r w:rsidR="0034164A">
              <w:rPr>
                <w:rFonts w:cs="Times New Roman"/>
                <w:sz w:val="24"/>
                <w:szCs w:val="24"/>
              </w:rPr>
              <w:t>.</w:t>
            </w:r>
          </w:p>
        </w:tc>
        <w:tc>
          <w:tcPr>
            <w:tcW w:w="3969" w:type="dxa"/>
            <w:vAlign w:val="center"/>
          </w:tcPr>
          <w:p w14:paraId="73CA82D9" w14:textId="77777777" w:rsidR="007D1227" w:rsidRPr="00B27A12" w:rsidRDefault="007D1227" w:rsidP="0034164A">
            <w:pPr>
              <w:jc w:val="center"/>
              <w:rPr>
                <w:rFonts w:cs="Times New Roman"/>
                <w:sz w:val="24"/>
                <w:szCs w:val="24"/>
              </w:rPr>
            </w:pPr>
          </w:p>
        </w:tc>
        <w:tc>
          <w:tcPr>
            <w:tcW w:w="5387" w:type="dxa"/>
          </w:tcPr>
          <w:p w14:paraId="3B0AC6D4"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277A8091" w14:textId="77777777" w:rsidR="0034164A" w:rsidRDefault="0034164A" w:rsidP="0034164A">
            <w:pPr>
              <w:jc w:val="center"/>
              <w:rPr>
                <w:rFonts w:cs="Times New Roman"/>
                <w:sz w:val="24"/>
                <w:szCs w:val="24"/>
              </w:rPr>
            </w:pPr>
            <w:r>
              <w:rPr>
                <w:rFonts w:cs="Times New Roman"/>
                <w:sz w:val="24"/>
                <w:szCs w:val="24"/>
              </w:rPr>
              <w:t>Tuyến đường ….từ đoạn…. đến đoạn….</w:t>
            </w:r>
          </w:p>
          <w:p w14:paraId="21A31471" w14:textId="77777777" w:rsidR="007D1227" w:rsidRPr="00B27A12" w:rsidRDefault="0034164A" w:rsidP="0034164A">
            <w:pPr>
              <w:jc w:val="center"/>
              <w:rPr>
                <w:rFonts w:cs="Times New Roman"/>
                <w:sz w:val="24"/>
                <w:szCs w:val="24"/>
              </w:rPr>
            </w:pPr>
            <w:r>
              <w:rPr>
                <w:rFonts w:cs="Times New Roman"/>
                <w:sz w:val="24"/>
                <w:szCs w:val="24"/>
              </w:rPr>
              <w:t>………</w:t>
            </w:r>
          </w:p>
        </w:tc>
      </w:tr>
    </w:tbl>
    <w:p w14:paraId="193AB2A0" w14:textId="77777777" w:rsidR="00B27A12" w:rsidRPr="00B27A12" w:rsidRDefault="00B27A12" w:rsidP="0034164A">
      <w:pPr>
        <w:jc w:val="both"/>
        <w:rPr>
          <w:rFonts w:cs="Times New Roman"/>
          <w:sz w:val="24"/>
          <w:szCs w:val="24"/>
        </w:rPr>
      </w:pPr>
    </w:p>
    <w:sectPr w:rsidR="00B27A12" w:rsidRPr="00B27A12" w:rsidSect="00016F3D">
      <w:pgSz w:w="16840" w:h="11907" w:orient="landscape"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0D637" w14:textId="77777777" w:rsidR="0020485F" w:rsidRDefault="0020485F" w:rsidP="00914A1A">
      <w:r>
        <w:separator/>
      </w:r>
    </w:p>
  </w:endnote>
  <w:endnote w:type="continuationSeparator" w:id="0">
    <w:p w14:paraId="0AFAF47A" w14:textId="77777777" w:rsidR="0020485F" w:rsidRDefault="0020485F" w:rsidP="0091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89942" w14:textId="77777777" w:rsidR="007B77C1" w:rsidRDefault="007B77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CC61" w14:textId="77777777" w:rsidR="007B77C1" w:rsidRDefault="007B77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1E8C2" w14:textId="77777777" w:rsidR="007B77C1" w:rsidRDefault="007B7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DD2B3" w14:textId="77777777" w:rsidR="0020485F" w:rsidRDefault="0020485F" w:rsidP="00914A1A">
      <w:r>
        <w:separator/>
      </w:r>
    </w:p>
  </w:footnote>
  <w:footnote w:type="continuationSeparator" w:id="0">
    <w:p w14:paraId="69832373" w14:textId="77777777" w:rsidR="0020485F" w:rsidRDefault="0020485F" w:rsidP="00914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154FC" w14:textId="77777777" w:rsidR="007B77C1" w:rsidRDefault="007B77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70761"/>
      <w:docPartObj>
        <w:docPartGallery w:val="Page Numbers (Top of Page)"/>
        <w:docPartUnique/>
      </w:docPartObj>
    </w:sdtPr>
    <w:sdtEndPr>
      <w:rPr>
        <w:noProof/>
      </w:rPr>
    </w:sdtEndPr>
    <w:sdtContent>
      <w:p w14:paraId="4F68CAC5" w14:textId="77777777" w:rsidR="00914A1A" w:rsidRDefault="00914A1A">
        <w:pPr>
          <w:pStyle w:val="Header"/>
          <w:jc w:val="center"/>
        </w:pPr>
        <w:r>
          <w:fldChar w:fldCharType="begin"/>
        </w:r>
        <w:r>
          <w:instrText xml:space="preserve"> PAGE   \* MERGEFORMAT </w:instrText>
        </w:r>
        <w:r>
          <w:fldChar w:fldCharType="separate"/>
        </w:r>
        <w:r w:rsidR="00F87EA7">
          <w:rPr>
            <w:noProof/>
          </w:rPr>
          <w:t>3</w:t>
        </w:r>
        <w:r>
          <w:rPr>
            <w:noProof/>
          </w:rPr>
          <w:fldChar w:fldCharType="end"/>
        </w:r>
      </w:p>
    </w:sdtContent>
  </w:sdt>
  <w:p w14:paraId="0237D1E5" w14:textId="77777777" w:rsidR="00914A1A" w:rsidRDefault="00914A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E916D" w14:textId="77777777" w:rsidR="007B77C1" w:rsidRDefault="007B77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A2"/>
    <w:rsid w:val="000071A6"/>
    <w:rsid w:val="00016F3D"/>
    <w:rsid w:val="00022EF9"/>
    <w:rsid w:val="00023E88"/>
    <w:rsid w:val="00054EAD"/>
    <w:rsid w:val="000661F0"/>
    <w:rsid w:val="00076341"/>
    <w:rsid w:val="000769D1"/>
    <w:rsid w:val="000817D2"/>
    <w:rsid w:val="00084864"/>
    <w:rsid w:val="000B0193"/>
    <w:rsid w:val="000B175D"/>
    <w:rsid w:val="000B32ED"/>
    <w:rsid w:val="000B6A5E"/>
    <w:rsid w:val="000C7DF4"/>
    <w:rsid w:val="000D79C3"/>
    <w:rsid w:val="000E4CD8"/>
    <w:rsid w:val="000F1671"/>
    <w:rsid w:val="000F447E"/>
    <w:rsid w:val="000F65E3"/>
    <w:rsid w:val="000F77ED"/>
    <w:rsid w:val="00113AF0"/>
    <w:rsid w:val="00120267"/>
    <w:rsid w:val="0012545A"/>
    <w:rsid w:val="001415DD"/>
    <w:rsid w:val="0014261F"/>
    <w:rsid w:val="00146768"/>
    <w:rsid w:val="001525F6"/>
    <w:rsid w:val="001530D5"/>
    <w:rsid w:val="0016063C"/>
    <w:rsid w:val="00162F17"/>
    <w:rsid w:val="00166D12"/>
    <w:rsid w:val="00174E92"/>
    <w:rsid w:val="00175764"/>
    <w:rsid w:val="00177097"/>
    <w:rsid w:val="00183852"/>
    <w:rsid w:val="001852A2"/>
    <w:rsid w:val="0019212E"/>
    <w:rsid w:val="001B0006"/>
    <w:rsid w:val="001B2CA3"/>
    <w:rsid w:val="001B49BA"/>
    <w:rsid w:val="001C4B92"/>
    <w:rsid w:val="001C730E"/>
    <w:rsid w:val="001D6E9D"/>
    <w:rsid w:val="001E1B72"/>
    <w:rsid w:val="001E1DFB"/>
    <w:rsid w:val="001E56A3"/>
    <w:rsid w:val="0020122D"/>
    <w:rsid w:val="0020170F"/>
    <w:rsid w:val="0020485F"/>
    <w:rsid w:val="00212BD6"/>
    <w:rsid w:val="00245A14"/>
    <w:rsid w:val="00272385"/>
    <w:rsid w:val="00291440"/>
    <w:rsid w:val="00297A5F"/>
    <w:rsid w:val="002A3251"/>
    <w:rsid w:val="002A5773"/>
    <w:rsid w:val="002B07AA"/>
    <w:rsid w:val="002B3467"/>
    <w:rsid w:val="002C26DB"/>
    <w:rsid w:val="002C3608"/>
    <w:rsid w:val="002D1005"/>
    <w:rsid w:val="002E1974"/>
    <w:rsid w:val="002E1DEE"/>
    <w:rsid w:val="003354D3"/>
    <w:rsid w:val="0034164A"/>
    <w:rsid w:val="003737D0"/>
    <w:rsid w:val="00374FD5"/>
    <w:rsid w:val="00377782"/>
    <w:rsid w:val="003C27B5"/>
    <w:rsid w:val="003E0168"/>
    <w:rsid w:val="003E4AF3"/>
    <w:rsid w:val="00405967"/>
    <w:rsid w:val="00406DC8"/>
    <w:rsid w:val="00410F4C"/>
    <w:rsid w:val="004111E2"/>
    <w:rsid w:val="00433F67"/>
    <w:rsid w:val="0044086B"/>
    <w:rsid w:val="00446E9A"/>
    <w:rsid w:val="00483606"/>
    <w:rsid w:val="0049441D"/>
    <w:rsid w:val="004A350E"/>
    <w:rsid w:val="004A43A8"/>
    <w:rsid w:val="004A635B"/>
    <w:rsid w:val="004C1F4A"/>
    <w:rsid w:val="004D59A9"/>
    <w:rsid w:val="004E25BD"/>
    <w:rsid w:val="004E280D"/>
    <w:rsid w:val="004E5C8E"/>
    <w:rsid w:val="004E646A"/>
    <w:rsid w:val="004F12EC"/>
    <w:rsid w:val="004F26A6"/>
    <w:rsid w:val="00500EBD"/>
    <w:rsid w:val="00505C58"/>
    <w:rsid w:val="00507F9C"/>
    <w:rsid w:val="00515435"/>
    <w:rsid w:val="00525D3E"/>
    <w:rsid w:val="005335C8"/>
    <w:rsid w:val="00535DE7"/>
    <w:rsid w:val="0054727F"/>
    <w:rsid w:val="00564046"/>
    <w:rsid w:val="00576AE5"/>
    <w:rsid w:val="005A4B18"/>
    <w:rsid w:val="005A6443"/>
    <w:rsid w:val="005C19A6"/>
    <w:rsid w:val="005D113C"/>
    <w:rsid w:val="005D2CE6"/>
    <w:rsid w:val="005E1FE4"/>
    <w:rsid w:val="005F2241"/>
    <w:rsid w:val="005F22F4"/>
    <w:rsid w:val="005F408C"/>
    <w:rsid w:val="005F4E65"/>
    <w:rsid w:val="005F7926"/>
    <w:rsid w:val="00625B92"/>
    <w:rsid w:val="006328E4"/>
    <w:rsid w:val="00633C50"/>
    <w:rsid w:val="006422F2"/>
    <w:rsid w:val="00642E47"/>
    <w:rsid w:val="00644543"/>
    <w:rsid w:val="00663019"/>
    <w:rsid w:val="006B4C3D"/>
    <w:rsid w:val="006D5A25"/>
    <w:rsid w:val="006E767A"/>
    <w:rsid w:val="006F55FB"/>
    <w:rsid w:val="006F6011"/>
    <w:rsid w:val="006F6677"/>
    <w:rsid w:val="006F76A7"/>
    <w:rsid w:val="00700431"/>
    <w:rsid w:val="00701FC9"/>
    <w:rsid w:val="00704DC0"/>
    <w:rsid w:val="007418A2"/>
    <w:rsid w:val="00744248"/>
    <w:rsid w:val="00762C6D"/>
    <w:rsid w:val="00792843"/>
    <w:rsid w:val="00796A3F"/>
    <w:rsid w:val="007B77C1"/>
    <w:rsid w:val="007B7ECA"/>
    <w:rsid w:val="007C4679"/>
    <w:rsid w:val="007D1227"/>
    <w:rsid w:val="007D71F7"/>
    <w:rsid w:val="007D757A"/>
    <w:rsid w:val="00804C7D"/>
    <w:rsid w:val="008077E2"/>
    <w:rsid w:val="00810ECE"/>
    <w:rsid w:val="00823A67"/>
    <w:rsid w:val="0082674E"/>
    <w:rsid w:val="0083132A"/>
    <w:rsid w:val="00831648"/>
    <w:rsid w:val="00850BCD"/>
    <w:rsid w:val="00864EB0"/>
    <w:rsid w:val="008857F8"/>
    <w:rsid w:val="00886612"/>
    <w:rsid w:val="008A6919"/>
    <w:rsid w:val="008B1570"/>
    <w:rsid w:val="008C05B2"/>
    <w:rsid w:val="008C48FF"/>
    <w:rsid w:val="008D2E39"/>
    <w:rsid w:val="008E2495"/>
    <w:rsid w:val="008F1997"/>
    <w:rsid w:val="0090074B"/>
    <w:rsid w:val="00900EA6"/>
    <w:rsid w:val="00903278"/>
    <w:rsid w:val="009110A8"/>
    <w:rsid w:val="00914A1A"/>
    <w:rsid w:val="009228D5"/>
    <w:rsid w:val="009357FB"/>
    <w:rsid w:val="00940364"/>
    <w:rsid w:val="00962B6E"/>
    <w:rsid w:val="0098036B"/>
    <w:rsid w:val="009872B8"/>
    <w:rsid w:val="00987ABB"/>
    <w:rsid w:val="00992CE8"/>
    <w:rsid w:val="00994402"/>
    <w:rsid w:val="009A0294"/>
    <w:rsid w:val="009C0A63"/>
    <w:rsid w:val="009C27AF"/>
    <w:rsid w:val="009D605A"/>
    <w:rsid w:val="009E45A8"/>
    <w:rsid w:val="00A00301"/>
    <w:rsid w:val="00A112E0"/>
    <w:rsid w:val="00A1266A"/>
    <w:rsid w:val="00A13091"/>
    <w:rsid w:val="00A31146"/>
    <w:rsid w:val="00A3761C"/>
    <w:rsid w:val="00A5091B"/>
    <w:rsid w:val="00A61593"/>
    <w:rsid w:val="00A66254"/>
    <w:rsid w:val="00A66BB7"/>
    <w:rsid w:val="00A71449"/>
    <w:rsid w:val="00A74D9E"/>
    <w:rsid w:val="00A76CD8"/>
    <w:rsid w:val="00A804C7"/>
    <w:rsid w:val="00AC5F8B"/>
    <w:rsid w:val="00AD3E1F"/>
    <w:rsid w:val="00AE59D5"/>
    <w:rsid w:val="00B0073A"/>
    <w:rsid w:val="00B04C54"/>
    <w:rsid w:val="00B069E5"/>
    <w:rsid w:val="00B12D01"/>
    <w:rsid w:val="00B27A12"/>
    <w:rsid w:val="00B31270"/>
    <w:rsid w:val="00B41EAB"/>
    <w:rsid w:val="00B55C0A"/>
    <w:rsid w:val="00B61703"/>
    <w:rsid w:val="00B67E0E"/>
    <w:rsid w:val="00B768D5"/>
    <w:rsid w:val="00B84A24"/>
    <w:rsid w:val="00B9122E"/>
    <w:rsid w:val="00BA5686"/>
    <w:rsid w:val="00BB5517"/>
    <w:rsid w:val="00BC2BB0"/>
    <w:rsid w:val="00BC7A47"/>
    <w:rsid w:val="00BD4C57"/>
    <w:rsid w:val="00BF2BD0"/>
    <w:rsid w:val="00C00F6A"/>
    <w:rsid w:val="00C126CC"/>
    <w:rsid w:val="00C14596"/>
    <w:rsid w:val="00C2327D"/>
    <w:rsid w:val="00C27460"/>
    <w:rsid w:val="00C50051"/>
    <w:rsid w:val="00C823CF"/>
    <w:rsid w:val="00C927B9"/>
    <w:rsid w:val="00CA38BC"/>
    <w:rsid w:val="00CB54FA"/>
    <w:rsid w:val="00CC2EF8"/>
    <w:rsid w:val="00CC325E"/>
    <w:rsid w:val="00CC4F40"/>
    <w:rsid w:val="00CC6C90"/>
    <w:rsid w:val="00CD3ABA"/>
    <w:rsid w:val="00D1407D"/>
    <w:rsid w:val="00D17C6C"/>
    <w:rsid w:val="00D232C8"/>
    <w:rsid w:val="00D3337A"/>
    <w:rsid w:val="00D35BE9"/>
    <w:rsid w:val="00DA253A"/>
    <w:rsid w:val="00DA2C5B"/>
    <w:rsid w:val="00DA5238"/>
    <w:rsid w:val="00DB1053"/>
    <w:rsid w:val="00DC5B8E"/>
    <w:rsid w:val="00DD149F"/>
    <w:rsid w:val="00DD7DEF"/>
    <w:rsid w:val="00DE1A8E"/>
    <w:rsid w:val="00DE466F"/>
    <w:rsid w:val="00DF36AE"/>
    <w:rsid w:val="00DF3AF7"/>
    <w:rsid w:val="00E02BFE"/>
    <w:rsid w:val="00E107CB"/>
    <w:rsid w:val="00E114D3"/>
    <w:rsid w:val="00E21504"/>
    <w:rsid w:val="00E22BA9"/>
    <w:rsid w:val="00E42F38"/>
    <w:rsid w:val="00E53CBF"/>
    <w:rsid w:val="00E825DA"/>
    <w:rsid w:val="00E83D87"/>
    <w:rsid w:val="00E930B3"/>
    <w:rsid w:val="00EA61E6"/>
    <w:rsid w:val="00EA719E"/>
    <w:rsid w:val="00EB3254"/>
    <w:rsid w:val="00EB597C"/>
    <w:rsid w:val="00EC2289"/>
    <w:rsid w:val="00ED3C85"/>
    <w:rsid w:val="00EE2F26"/>
    <w:rsid w:val="00EE740F"/>
    <w:rsid w:val="00EF208E"/>
    <w:rsid w:val="00EF48C2"/>
    <w:rsid w:val="00F0023E"/>
    <w:rsid w:val="00F12DCE"/>
    <w:rsid w:val="00F24DD0"/>
    <w:rsid w:val="00F461C3"/>
    <w:rsid w:val="00F53B7D"/>
    <w:rsid w:val="00F5612A"/>
    <w:rsid w:val="00F56855"/>
    <w:rsid w:val="00F56AD0"/>
    <w:rsid w:val="00F636D4"/>
    <w:rsid w:val="00F74177"/>
    <w:rsid w:val="00F7534D"/>
    <w:rsid w:val="00F87EA7"/>
    <w:rsid w:val="00F90B0D"/>
    <w:rsid w:val="00F91E6C"/>
    <w:rsid w:val="00FA4905"/>
    <w:rsid w:val="00FC352F"/>
    <w:rsid w:val="00FE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852A2"/>
    <w:rPr>
      <w:i/>
      <w:iCs/>
    </w:rPr>
  </w:style>
  <w:style w:type="paragraph" w:styleId="ListParagraph">
    <w:name w:val="List Paragraph"/>
    <w:basedOn w:val="Normal"/>
    <w:uiPriority w:val="34"/>
    <w:qFormat/>
    <w:rsid w:val="00535DE7"/>
    <w:pPr>
      <w:ind w:left="720"/>
      <w:contextualSpacing/>
    </w:pPr>
  </w:style>
  <w:style w:type="paragraph" w:styleId="BodyText">
    <w:name w:val="Body Text"/>
    <w:basedOn w:val="Normal"/>
    <w:link w:val="BodyTextChar"/>
    <w:rsid w:val="003E4AF3"/>
    <w:pPr>
      <w:jc w:val="both"/>
    </w:pPr>
    <w:rPr>
      <w:rFonts w:eastAsia="Times New Roman" w:cs="Times New Roman"/>
      <w:sz w:val="26"/>
      <w:szCs w:val="20"/>
    </w:rPr>
  </w:style>
  <w:style w:type="character" w:customStyle="1" w:styleId="BodyTextChar">
    <w:name w:val="Body Text Char"/>
    <w:basedOn w:val="DefaultParagraphFont"/>
    <w:link w:val="BodyText"/>
    <w:rsid w:val="003E4AF3"/>
    <w:rPr>
      <w:rFonts w:eastAsia="Times New Roman" w:cs="Times New Roman"/>
      <w:sz w:val="26"/>
      <w:szCs w:val="20"/>
    </w:rPr>
  </w:style>
  <w:style w:type="paragraph" w:styleId="PlainText">
    <w:name w:val="Plain Text"/>
    <w:basedOn w:val="Normal"/>
    <w:link w:val="PlainTextChar"/>
    <w:rsid w:val="003E4AF3"/>
    <w:rPr>
      <w:rFonts w:ascii="Courier New" w:eastAsia="Times New Roman" w:hAnsi="Courier New" w:cs="Times New Roman"/>
      <w:sz w:val="20"/>
      <w:szCs w:val="20"/>
      <w:lang w:eastAsia="en-AU"/>
    </w:rPr>
  </w:style>
  <w:style w:type="character" w:customStyle="1" w:styleId="PlainTextChar">
    <w:name w:val="Plain Text Char"/>
    <w:basedOn w:val="DefaultParagraphFont"/>
    <w:link w:val="PlainText"/>
    <w:rsid w:val="003E4AF3"/>
    <w:rPr>
      <w:rFonts w:ascii="Courier New" w:eastAsia="Times New Roman" w:hAnsi="Courier New" w:cs="Times New Roman"/>
      <w:sz w:val="20"/>
      <w:szCs w:val="20"/>
      <w:lang w:eastAsia="en-AU"/>
    </w:rPr>
  </w:style>
  <w:style w:type="table" w:styleId="TableGrid">
    <w:name w:val="Table Grid"/>
    <w:basedOn w:val="TableNormal"/>
    <w:uiPriority w:val="39"/>
    <w:rsid w:val="00B27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A1A"/>
    <w:pPr>
      <w:tabs>
        <w:tab w:val="center" w:pos="4680"/>
        <w:tab w:val="right" w:pos="9360"/>
      </w:tabs>
    </w:pPr>
  </w:style>
  <w:style w:type="character" w:customStyle="1" w:styleId="HeaderChar">
    <w:name w:val="Header Char"/>
    <w:basedOn w:val="DefaultParagraphFont"/>
    <w:link w:val="Header"/>
    <w:uiPriority w:val="99"/>
    <w:rsid w:val="00914A1A"/>
  </w:style>
  <w:style w:type="paragraph" w:styleId="Footer">
    <w:name w:val="footer"/>
    <w:basedOn w:val="Normal"/>
    <w:link w:val="FooterChar"/>
    <w:uiPriority w:val="99"/>
    <w:unhideWhenUsed/>
    <w:rsid w:val="00914A1A"/>
    <w:pPr>
      <w:tabs>
        <w:tab w:val="center" w:pos="4680"/>
        <w:tab w:val="right" w:pos="9360"/>
      </w:tabs>
    </w:pPr>
  </w:style>
  <w:style w:type="character" w:customStyle="1" w:styleId="FooterChar">
    <w:name w:val="Footer Char"/>
    <w:basedOn w:val="DefaultParagraphFont"/>
    <w:link w:val="Footer"/>
    <w:uiPriority w:val="99"/>
    <w:rsid w:val="00914A1A"/>
  </w:style>
  <w:style w:type="paragraph" w:styleId="NormalWeb">
    <w:name w:val="Normal (Web)"/>
    <w:basedOn w:val="Normal"/>
    <w:uiPriority w:val="99"/>
    <w:semiHidden/>
    <w:unhideWhenUsed/>
    <w:rsid w:val="00E02BFE"/>
    <w:pPr>
      <w:spacing w:before="100" w:beforeAutospacing="1" w:after="100" w:afterAutospacing="1"/>
    </w:pPr>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852A2"/>
    <w:rPr>
      <w:i/>
      <w:iCs/>
    </w:rPr>
  </w:style>
  <w:style w:type="paragraph" w:styleId="ListParagraph">
    <w:name w:val="List Paragraph"/>
    <w:basedOn w:val="Normal"/>
    <w:uiPriority w:val="34"/>
    <w:qFormat/>
    <w:rsid w:val="00535DE7"/>
    <w:pPr>
      <w:ind w:left="720"/>
      <w:contextualSpacing/>
    </w:pPr>
  </w:style>
  <w:style w:type="paragraph" w:styleId="BodyText">
    <w:name w:val="Body Text"/>
    <w:basedOn w:val="Normal"/>
    <w:link w:val="BodyTextChar"/>
    <w:rsid w:val="003E4AF3"/>
    <w:pPr>
      <w:jc w:val="both"/>
    </w:pPr>
    <w:rPr>
      <w:rFonts w:eastAsia="Times New Roman" w:cs="Times New Roman"/>
      <w:sz w:val="26"/>
      <w:szCs w:val="20"/>
    </w:rPr>
  </w:style>
  <w:style w:type="character" w:customStyle="1" w:styleId="BodyTextChar">
    <w:name w:val="Body Text Char"/>
    <w:basedOn w:val="DefaultParagraphFont"/>
    <w:link w:val="BodyText"/>
    <w:rsid w:val="003E4AF3"/>
    <w:rPr>
      <w:rFonts w:eastAsia="Times New Roman" w:cs="Times New Roman"/>
      <w:sz w:val="26"/>
      <w:szCs w:val="20"/>
    </w:rPr>
  </w:style>
  <w:style w:type="paragraph" w:styleId="PlainText">
    <w:name w:val="Plain Text"/>
    <w:basedOn w:val="Normal"/>
    <w:link w:val="PlainTextChar"/>
    <w:rsid w:val="003E4AF3"/>
    <w:rPr>
      <w:rFonts w:ascii="Courier New" w:eastAsia="Times New Roman" w:hAnsi="Courier New" w:cs="Times New Roman"/>
      <w:sz w:val="20"/>
      <w:szCs w:val="20"/>
      <w:lang w:eastAsia="en-AU"/>
    </w:rPr>
  </w:style>
  <w:style w:type="character" w:customStyle="1" w:styleId="PlainTextChar">
    <w:name w:val="Plain Text Char"/>
    <w:basedOn w:val="DefaultParagraphFont"/>
    <w:link w:val="PlainText"/>
    <w:rsid w:val="003E4AF3"/>
    <w:rPr>
      <w:rFonts w:ascii="Courier New" w:eastAsia="Times New Roman" w:hAnsi="Courier New" w:cs="Times New Roman"/>
      <w:sz w:val="20"/>
      <w:szCs w:val="20"/>
      <w:lang w:eastAsia="en-AU"/>
    </w:rPr>
  </w:style>
  <w:style w:type="table" w:styleId="TableGrid">
    <w:name w:val="Table Grid"/>
    <w:basedOn w:val="TableNormal"/>
    <w:uiPriority w:val="39"/>
    <w:rsid w:val="00B27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A1A"/>
    <w:pPr>
      <w:tabs>
        <w:tab w:val="center" w:pos="4680"/>
        <w:tab w:val="right" w:pos="9360"/>
      </w:tabs>
    </w:pPr>
  </w:style>
  <w:style w:type="character" w:customStyle="1" w:styleId="HeaderChar">
    <w:name w:val="Header Char"/>
    <w:basedOn w:val="DefaultParagraphFont"/>
    <w:link w:val="Header"/>
    <w:uiPriority w:val="99"/>
    <w:rsid w:val="00914A1A"/>
  </w:style>
  <w:style w:type="paragraph" w:styleId="Footer">
    <w:name w:val="footer"/>
    <w:basedOn w:val="Normal"/>
    <w:link w:val="FooterChar"/>
    <w:uiPriority w:val="99"/>
    <w:unhideWhenUsed/>
    <w:rsid w:val="00914A1A"/>
    <w:pPr>
      <w:tabs>
        <w:tab w:val="center" w:pos="4680"/>
        <w:tab w:val="right" w:pos="9360"/>
      </w:tabs>
    </w:pPr>
  </w:style>
  <w:style w:type="character" w:customStyle="1" w:styleId="FooterChar">
    <w:name w:val="Footer Char"/>
    <w:basedOn w:val="DefaultParagraphFont"/>
    <w:link w:val="Footer"/>
    <w:uiPriority w:val="99"/>
    <w:rsid w:val="00914A1A"/>
  </w:style>
  <w:style w:type="paragraph" w:styleId="NormalWeb">
    <w:name w:val="Normal (Web)"/>
    <w:basedOn w:val="Normal"/>
    <w:uiPriority w:val="99"/>
    <w:semiHidden/>
    <w:unhideWhenUsed/>
    <w:rsid w:val="00E02BFE"/>
    <w:pPr>
      <w:spacing w:before="100" w:beforeAutospacing="1" w:after="100" w:afterAutospacing="1"/>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8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B89CC-9DCF-4138-A746-86D05B229A83}"/>
</file>

<file path=customXml/itemProps2.xml><?xml version="1.0" encoding="utf-8"?>
<ds:datastoreItem xmlns:ds="http://schemas.openxmlformats.org/officeDocument/2006/customXml" ds:itemID="{9E39A027-7CFD-4081-BE40-4578C90B98F8}"/>
</file>

<file path=customXml/itemProps3.xml><?xml version="1.0" encoding="utf-8"?>
<ds:datastoreItem xmlns:ds="http://schemas.openxmlformats.org/officeDocument/2006/customXml" ds:itemID="{4849EDFE-A83A-4717-B05A-BB32471ED880}"/>
</file>

<file path=customXml/itemProps4.xml><?xml version="1.0" encoding="utf-8"?>
<ds:datastoreItem xmlns:ds="http://schemas.openxmlformats.org/officeDocument/2006/customXml" ds:itemID="{E4B10488-4EB1-488D-A780-EC178F6231A9}"/>
</file>

<file path=docProps/app.xml><?xml version="1.0" encoding="utf-8"?>
<Properties xmlns="http://schemas.openxmlformats.org/officeDocument/2006/extended-properties" xmlns:vt="http://schemas.openxmlformats.org/officeDocument/2006/docPropsVTypes">
  <Template>Normal</Template>
  <TotalTime>1284</TotalTime>
  <Pages>1</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Công Nguyễn</dc:creator>
  <cp:lastModifiedBy>ADMIN</cp:lastModifiedBy>
  <cp:revision>95</cp:revision>
  <dcterms:created xsi:type="dcterms:W3CDTF">2024-09-05T01:57:00Z</dcterms:created>
  <dcterms:modified xsi:type="dcterms:W3CDTF">2024-10-16T06:20:00Z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